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EB" w:rsidRPr="00C969EB" w:rsidRDefault="00C969EB" w:rsidP="00C969EB">
      <w:pPr>
        <w:widowControl w:val="0"/>
        <w:autoSpaceDE w:val="0"/>
        <w:autoSpaceDN w:val="0"/>
        <w:adjustRightInd w:val="0"/>
        <w:spacing w:after="0" w:line="240" w:lineRule="auto"/>
        <w:ind w:left="-284"/>
        <w:jc w:val="right"/>
        <w:rPr>
          <w:rFonts w:ascii="PT Astra Serif" w:eastAsia="Times New Roman" w:hAnsi="PT Astra Serif" w:cs="Times New Roman"/>
          <w:bCs/>
          <w:sz w:val="26"/>
          <w:szCs w:val="26"/>
          <w:lang w:eastAsia="ru-RU"/>
        </w:rPr>
      </w:pPr>
      <w:bookmarkStart w:id="0" w:name="Par1"/>
      <w:bookmarkEnd w:id="0"/>
      <w:r w:rsidRPr="00C969EB">
        <w:rPr>
          <w:rFonts w:ascii="PT Astra Serif" w:eastAsia="Times New Roman" w:hAnsi="PT Astra Serif" w:cs="Times New Roman"/>
          <w:bCs/>
          <w:sz w:val="26"/>
          <w:szCs w:val="26"/>
          <w:lang w:eastAsia="ru-RU"/>
        </w:rPr>
        <w:t>Проект</w:t>
      </w:r>
    </w:p>
    <w:p w:rsidR="00C969EB" w:rsidRPr="00C969EB" w:rsidRDefault="00C969EB" w:rsidP="00C969EB">
      <w:pPr>
        <w:widowControl w:val="0"/>
        <w:autoSpaceDE w:val="0"/>
        <w:autoSpaceDN w:val="0"/>
        <w:adjustRightInd w:val="0"/>
        <w:spacing w:after="0" w:line="240" w:lineRule="auto"/>
        <w:ind w:left="-284"/>
        <w:jc w:val="right"/>
        <w:rPr>
          <w:rFonts w:ascii="PT Astra Serif" w:eastAsia="Times New Roman" w:hAnsi="PT Astra Serif" w:cs="Times New Roman"/>
          <w:b/>
          <w:bCs/>
          <w:sz w:val="26"/>
          <w:szCs w:val="26"/>
          <w:lang w:eastAsia="ru-RU"/>
        </w:rPr>
      </w:pPr>
    </w:p>
    <w:p w:rsidR="00C969EB" w:rsidRPr="00C969EB" w:rsidRDefault="00C969EB" w:rsidP="00C969EB">
      <w:pPr>
        <w:widowControl w:val="0"/>
        <w:autoSpaceDE w:val="0"/>
        <w:autoSpaceDN w:val="0"/>
        <w:adjustRightInd w:val="0"/>
        <w:spacing w:after="0" w:line="240" w:lineRule="auto"/>
        <w:ind w:left="-284"/>
        <w:jc w:val="center"/>
        <w:rPr>
          <w:rFonts w:ascii="PT Astra Serif" w:eastAsia="Times New Roman" w:hAnsi="PT Astra Serif" w:cs="Times New Roman"/>
          <w:b/>
          <w:bCs/>
          <w:sz w:val="26"/>
          <w:szCs w:val="26"/>
          <w:lang w:eastAsia="ru-RU"/>
        </w:rPr>
      </w:pPr>
      <w:r w:rsidRPr="00C969EB">
        <w:rPr>
          <w:rFonts w:ascii="PT Astra Serif" w:eastAsia="Times New Roman" w:hAnsi="PT Astra Serif" w:cs="Times New Roman"/>
          <w:b/>
          <w:bCs/>
          <w:sz w:val="26"/>
          <w:szCs w:val="26"/>
          <w:lang w:eastAsia="ru-RU"/>
        </w:rPr>
        <w:t>ПРАВИТЕЛЬСТВО РЕСПУБЛИКИ АЛТАЙ</w:t>
      </w:r>
    </w:p>
    <w:p w:rsidR="00C969EB" w:rsidRPr="00C969EB" w:rsidRDefault="00C969EB" w:rsidP="00C969EB">
      <w:pPr>
        <w:widowControl w:val="0"/>
        <w:autoSpaceDE w:val="0"/>
        <w:autoSpaceDN w:val="0"/>
        <w:adjustRightInd w:val="0"/>
        <w:spacing w:after="0" w:line="240" w:lineRule="auto"/>
        <w:ind w:left="-284"/>
        <w:jc w:val="center"/>
        <w:rPr>
          <w:rFonts w:ascii="PT Astra Serif" w:eastAsia="Times New Roman" w:hAnsi="PT Astra Serif" w:cs="Times New Roman"/>
          <w:b/>
          <w:bCs/>
          <w:sz w:val="26"/>
          <w:szCs w:val="26"/>
          <w:lang w:eastAsia="ru-RU"/>
        </w:rPr>
      </w:pPr>
    </w:p>
    <w:p w:rsidR="00C969EB" w:rsidRPr="00C969EB" w:rsidRDefault="00C969EB" w:rsidP="00C969EB">
      <w:pPr>
        <w:widowControl w:val="0"/>
        <w:autoSpaceDE w:val="0"/>
        <w:autoSpaceDN w:val="0"/>
        <w:adjustRightInd w:val="0"/>
        <w:spacing w:after="0" w:line="240" w:lineRule="auto"/>
        <w:ind w:left="-284"/>
        <w:jc w:val="center"/>
        <w:rPr>
          <w:rFonts w:ascii="PT Astra Serif" w:eastAsia="Times New Roman" w:hAnsi="PT Astra Serif" w:cs="Times New Roman"/>
          <w:b/>
          <w:bCs/>
          <w:sz w:val="26"/>
          <w:szCs w:val="26"/>
          <w:lang w:eastAsia="ru-RU"/>
        </w:rPr>
      </w:pPr>
      <w:r w:rsidRPr="00C969EB">
        <w:rPr>
          <w:rFonts w:ascii="PT Astra Serif" w:eastAsia="Times New Roman" w:hAnsi="PT Astra Serif" w:cs="Times New Roman"/>
          <w:b/>
          <w:bCs/>
          <w:sz w:val="26"/>
          <w:szCs w:val="26"/>
          <w:lang w:eastAsia="ru-RU"/>
        </w:rPr>
        <w:t>ПОСТАНОВЛЕНИЕ</w:t>
      </w:r>
    </w:p>
    <w:p w:rsidR="00C969EB" w:rsidRPr="00C969EB" w:rsidRDefault="00C969EB" w:rsidP="00C969EB">
      <w:pPr>
        <w:widowControl w:val="0"/>
        <w:autoSpaceDE w:val="0"/>
        <w:autoSpaceDN w:val="0"/>
        <w:adjustRightInd w:val="0"/>
        <w:spacing w:after="0" w:line="240" w:lineRule="auto"/>
        <w:ind w:left="-284"/>
        <w:jc w:val="center"/>
        <w:rPr>
          <w:rFonts w:ascii="PT Astra Serif" w:eastAsia="Times New Roman" w:hAnsi="PT Astra Serif" w:cs="Times New Roman"/>
          <w:b/>
          <w:bCs/>
          <w:sz w:val="26"/>
          <w:szCs w:val="26"/>
          <w:lang w:eastAsia="ru-RU"/>
        </w:rPr>
      </w:pPr>
    </w:p>
    <w:p w:rsidR="00C969EB" w:rsidRPr="00C969EB" w:rsidRDefault="00C969EB" w:rsidP="00C969EB">
      <w:pPr>
        <w:widowControl w:val="0"/>
        <w:autoSpaceDE w:val="0"/>
        <w:autoSpaceDN w:val="0"/>
        <w:adjustRightInd w:val="0"/>
        <w:spacing w:after="0" w:line="240" w:lineRule="auto"/>
        <w:ind w:left="-284"/>
        <w:jc w:val="center"/>
        <w:rPr>
          <w:rFonts w:ascii="PT Astra Serif" w:eastAsia="Times New Roman" w:hAnsi="PT Astra Serif" w:cs="Times New Roman"/>
          <w:b/>
          <w:bCs/>
          <w:sz w:val="26"/>
          <w:szCs w:val="26"/>
          <w:lang w:eastAsia="ru-RU"/>
        </w:rPr>
      </w:pPr>
    </w:p>
    <w:p w:rsidR="00C969EB" w:rsidRPr="00C969EB" w:rsidRDefault="007C2BAD" w:rsidP="00C969EB">
      <w:pPr>
        <w:widowControl w:val="0"/>
        <w:autoSpaceDE w:val="0"/>
        <w:autoSpaceDN w:val="0"/>
        <w:adjustRightInd w:val="0"/>
        <w:spacing w:after="0" w:line="240" w:lineRule="auto"/>
        <w:ind w:left="-284"/>
        <w:jc w:val="center"/>
        <w:rPr>
          <w:rFonts w:ascii="PT Astra Serif" w:eastAsia="Times New Roman" w:hAnsi="PT Astra Serif" w:cs="Times New Roman"/>
          <w:bCs/>
          <w:sz w:val="26"/>
          <w:szCs w:val="26"/>
          <w:lang w:eastAsia="ru-RU"/>
        </w:rPr>
      </w:pPr>
      <w:r w:rsidRPr="00980AA1">
        <w:rPr>
          <w:rFonts w:ascii="PT Astra Serif" w:eastAsia="Times New Roman" w:hAnsi="PT Astra Serif" w:cs="Times New Roman"/>
          <w:bCs/>
          <w:sz w:val="26"/>
          <w:szCs w:val="26"/>
          <w:lang w:eastAsia="ru-RU"/>
        </w:rPr>
        <w:t>от «____» __________ 2023</w:t>
      </w:r>
      <w:r w:rsidR="00C969EB" w:rsidRPr="00C969EB">
        <w:rPr>
          <w:rFonts w:ascii="PT Astra Serif" w:eastAsia="Times New Roman" w:hAnsi="PT Astra Serif" w:cs="Times New Roman"/>
          <w:bCs/>
          <w:sz w:val="26"/>
          <w:szCs w:val="26"/>
          <w:lang w:eastAsia="ru-RU"/>
        </w:rPr>
        <w:t xml:space="preserve"> г. № ______</w:t>
      </w:r>
    </w:p>
    <w:p w:rsidR="00C969EB" w:rsidRPr="00C969EB" w:rsidRDefault="00C969EB" w:rsidP="00C969EB">
      <w:pPr>
        <w:widowControl w:val="0"/>
        <w:autoSpaceDE w:val="0"/>
        <w:autoSpaceDN w:val="0"/>
        <w:adjustRightInd w:val="0"/>
        <w:spacing w:after="0" w:line="240" w:lineRule="auto"/>
        <w:ind w:left="-284"/>
        <w:jc w:val="center"/>
        <w:rPr>
          <w:rFonts w:ascii="PT Astra Serif" w:eastAsia="Times New Roman" w:hAnsi="PT Astra Serif" w:cs="Times New Roman"/>
          <w:bCs/>
          <w:sz w:val="26"/>
          <w:szCs w:val="26"/>
          <w:lang w:eastAsia="ru-RU"/>
        </w:rPr>
      </w:pPr>
      <w:r w:rsidRPr="00C969EB">
        <w:rPr>
          <w:rFonts w:ascii="PT Astra Serif" w:eastAsia="Times New Roman" w:hAnsi="PT Astra Serif" w:cs="Times New Roman"/>
          <w:bCs/>
          <w:sz w:val="26"/>
          <w:szCs w:val="26"/>
          <w:lang w:eastAsia="ru-RU"/>
        </w:rPr>
        <w:t xml:space="preserve"> </w:t>
      </w:r>
    </w:p>
    <w:p w:rsidR="00C969EB" w:rsidRPr="00C969EB" w:rsidRDefault="00C969EB" w:rsidP="00C969EB">
      <w:pPr>
        <w:widowControl w:val="0"/>
        <w:autoSpaceDE w:val="0"/>
        <w:autoSpaceDN w:val="0"/>
        <w:adjustRightInd w:val="0"/>
        <w:spacing w:after="0" w:line="240" w:lineRule="auto"/>
        <w:ind w:left="-284"/>
        <w:jc w:val="center"/>
        <w:rPr>
          <w:rFonts w:ascii="PT Astra Serif" w:eastAsia="Times New Roman" w:hAnsi="PT Astra Serif" w:cs="Times New Roman"/>
          <w:bCs/>
          <w:sz w:val="26"/>
          <w:szCs w:val="26"/>
          <w:lang w:eastAsia="ru-RU"/>
        </w:rPr>
      </w:pPr>
      <w:r w:rsidRPr="00C969EB">
        <w:rPr>
          <w:rFonts w:ascii="PT Astra Serif" w:eastAsia="Times New Roman" w:hAnsi="PT Astra Serif" w:cs="Times New Roman"/>
          <w:bCs/>
          <w:sz w:val="26"/>
          <w:szCs w:val="26"/>
          <w:lang w:eastAsia="ru-RU"/>
        </w:rPr>
        <w:t>г. Горно-Алтайск</w:t>
      </w:r>
    </w:p>
    <w:p w:rsidR="00C969EB" w:rsidRPr="00C969EB" w:rsidRDefault="00C969EB" w:rsidP="00C969EB">
      <w:pPr>
        <w:widowControl w:val="0"/>
        <w:autoSpaceDE w:val="0"/>
        <w:autoSpaceDN w:val="0"/>
        <w:adjustRightInd w:val="0"/>
        <w:spacing w:after="0" w:line="240" w:lineRule="auto"/>
        <w:ind w:left="-284"/>
        <w:jc w:val="center"/>
        <w:rPr>
          <w:rFonts w:ascii="PT Astra Serif" w:eastAsia="Times New Roman" w:hAnsi="PT Astra Serif" w:cs="Times New Roman"/>
          <w:b/>
          <w:bCs/>
          <w:sz w:val="26"/>
          <w:szCs w:val="26"/>
          <w:lang w:eastAsia="ru-RU"/>
        </w:rPr>
      </w:pPr>
    </w:p>
    <w:p w:rsidR="00C969EB" w:rsidRPr="00C969EB" w:rsidRDefault="00C969EB" w:rsidP="00C969EB">
      <w:pPr>
        <w:widowControl w:val="0"/>
        <w:autoSpaceDE w:val="0"/>
        <w:autoSpaceDN w:val="0"/>
        <w:adjustRightInd w:val="0"/>
        <w:spacing w:after="0" w:line="240" w:lineRule="auto"/>
        <w:ind w:left="-284"/>
        <w:jc w:val="center"/>
        <w:rPr>
          <w:rFonts w:ascii="PT Astra Serif" w:eastAsia="Times New Roman" w:hAnsi="PT Astra Serif" w:cs="Times New Roman"/>
          <w:b/>
          <w:bCs/>
          <w:sz w:val="26"/>
          <w:szCs w:val="26"/>
          <w:lang w:eastAsia="ru-RU"/>
        </w:rPr>
      </w:pPr>
    </w:p>
    <w:p w:rsidR="00C969EB" w:rsidRPr="00C969EB" w:rsidRDefault="007C2BAD" w:rsidP="00C969EB">
      <w:pPr>
        <w:autoSpaceDE w:val="0"/>
        <w:autoSpaceDN w:val="0"/>
        <w:adjustRightInd w:val="0"/>
        <w:spacing w:after="0" w:line="240" w:lineRule="auto"/>
        <w:jc w:val="center"/>
        <w:rPr>
          <w:rFonts w:ascii="PT Astra Serif" w:eastAsia="Times New Roman" w:hAnsi="PT Astra Serif" w:cs="Times New Roman"/>
          <w:b/>
          <w:sz w:val="26"/>
          <w:szCs w:val="26"/>
        </w:rPr>
      </w:pPr>
      <w:r w:rsidRPr="00980AA1">
        <w:rPr>
          <w:rFonts w:ascii="PT Astra Serif" w:eastAsia="Times New Roman" w:hAnsi="PT Astra Serif" w:cs="Times New Roman"/>
          <w:b/>
          <w:sz w:val="26"/>
          <w:szCs w:val="26"/>
        </w:rPr>
        <w:t>О внесении изменения</w:t>
      </w:r>
      <w:r w:rsidR="00C969EB" w:rsidRPr="00C969EB">
        <w:rPr>
          <w:rFonts w:ascii="PT Astra Serif" w:eastAsia="Times New Roman" w:hAnsi="PT Astra Serif" w:cs="Times New Roman"/>
          <w:b/>
          <w:sz w:val="26"/>
          <w:szCs w:val="26"/>
        </w:rPr>
        <w:t xml:space="preserve"> в</w:t>
      </w:r>
      <w:r w:rsidR="00861C73">
        <w:rPr>
          <w:rFonts w:ascii="PT Astra Serif" w:eastAsia="Times New Roman" w:hAnsi="PT Astra Serif" w:cs="Times New Roman"/>
          <w:b/>
          <w:sz w:val="26"/>
          <w:szCs w:val="26"/>
        </w:rPr>
        <w:t xml:space="preserve"> пункт 10 </w:t>
      </w:r>
      <w:r w:rsidR="00861C73" w:rsidRPr="00C969EB">
        <w:rPr>
          <w:rFonts w:ascii="PT Astra Serif" w:eastAsia="Times New Roman" w:hAnsi="PT Astra Serif" w:cs="Times New Roman"/>
          <w:b/>
          <w:sz w:val="26"/>
          <w:szCs w:val="26"/>
        </w:rPr>
        <w:t>раздела</w:t>
      </w:r>
      <w:r w:rsidR="00861C73">
        <w:rPr>
          <w:rFonts w:ascii="PT Astra Serif" w:eastAsia="Times New Roman" w:hAnsi="PT Astra Serif" w:cs="Times New Roman"/>
          <w:b/>
          <w:sz w:val="26"/>
          <w:szCs w:val="26"/>
        </w:rPr>
        <w:t xml:space="preserve"> </w:t>
      </w:r>
      <w:r w:rsidR="00861C73">
        <w:rPr>
          <w:rFonts w:ascii="PT Astra Serif" w:eastAsia="Times New Roman" w:hAnsi="PT Astra Serif" w:cs="Times New Roman"/>
          <w:b/>
          <w:sz w:val="26"/>
          <w:szCs w:val="26"/>
          <w:lang w:val="en-US"/>
        </w:rPr>
        <w:t>II</w:t>
      </w:r>
      <w:r w:rsidR="00861C73">
        <w:rPr>
          <w:rFonts w:ascii="PT Astra Serif" w:eastAsia="Times New Roman" w:hAnsi="PT Astra Serif" w:cs="Times New Roman"/>
          <w:b/>
          <w:sz w:val="26"/>
          <w:szCs w:val="26"/>
        </w:rPr>
        <w:t xml:space="preserve"> </w:t>
      </w:r>
      <w:r w:rsidR="00C969EB" w:rsidRPr="00C969EB">
        <w:rPr>
          <w:rFonts w:ascii="PT Astra Serif" w:eastAsia="Times New Roman" w:hAnsi="PT Astra Serif" w:cs="Times New Roman"/>
          <w:b/>
          <w:sz w:val="26"/>
          <w:szCs w:val="26"/>
        </w:rPr>
        <w:t>Порядок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p>
    <w:p w:rsidR="00C969EB" w:rsidRPr="00C969EB" w:rsidRDefault="00C969EB" w:rsidP="00C969EB">
      <w:pPr>
        <w:autoSpaceDE w:val="0"/>
        <w:autoSpaceDN w:val="0"/>
        <w:adjustRightInd w:val="0"/>
        <w:spacing w:after="0" w:line="240" w:lineRule="auto"/>
        <w:ind w:left="-284"/>
        <w:jc w:val="center"/>
        <w:rPr>
          <w:rFonts w:ascii="PT Astra Serif" w:eastAsia="Times New Roman" w:hAnsi="PT Astra Serif" w:cs="Times New Roman"/>
          <w:b/>
          <w:sz w:val="26"/>
          <w:szCs w:val="26"/>
          <w:lang w:eastAsia="ru-RU"/>
        </w:rPr>
      </w:pPr>
    </w:p>
    <w:p w:rsidR="00C969EB" w:rsidRPr="00C969EB" w:rsidRDefault="00C969EB" w:rsidP="00C969EB">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6"/>
          <w:szCs w:val="26"/>
          <w:lang w:eastAsia="ru-RU"/>
        </w:rPr>
      </w:pPr>
      <w:r w:rsidRPr="00C969EB">
        <w:rPr>
          <w:rFonts w:ascii="PT Astra Serif" w:eastAsia="Times New Roman" w:hAnsi="PT Astra Serif" w:cs="Times New Roman"/>
          <w:sz w:val="26"/>
          <w:szCs w:val="26"/>
          <w:lang w:eastAsia="ru-RU"/>
        </w:rPr>
        <w:t xml:space="preserve">Правительство Республики Алтай </w:t>
      </w:r>
      <w:r w:rsidRPr="00C969EB">
        <w:rPr>
          <w:rFonts w:ascii="PT Astra Serif" w:eastAsia="Times New Roman" w:hAnsi="PT Astra Serif" w:cs="Times New Roman"/>
          <w:b/>
          <w:sz w:val="26"/>
          <w:szCs w:val="26"/>
          <w:lang w:eastAsia="ru-RU"/>
        </w:rPr>
        <w:t xml:space="preserve">п о с </w:t>
      </w:r>
      <w:proofErr w:type="gramStart"/>
      <w:r w:rsidRPr="00C969EB">
        <w:rPr>
          <w:rFonts w:ascii="PT Astra Serif" w:eastAsia="Times New Roman" w:hAnsi="PT Astra Serif" w:cs="Times New Roman"/>
          <w:b/>
          <w:sz w:val="26"/>
          <w:szCs w:val="26"/>
          <w:lang w:eastAsia="ru-RU"/>
        </w:rPr>
        <w:t>т</w:t>
      </w:r>
      <w:proofErr w:type="gramEnd"/>
      <w:r w:rsidRPr="00C969EB">
        <w:rPr>
          <w:rFonts w:ascii="PT Astra Serif" w:eastAsia="Times New Roman" w:hAnsi="PT Astra Serif" w:cs="Times New Roman"/>
          <w:b/>
          <w:sz w:val="26"/>
          <w:szCs w:val="26"/>
          <w:lang w:eastAsia="ru-RU"/>
        </w:rPr>
        <w:t xml:space="preserve"> а н о в л я е т:  </w:t>
      </w:r>
    </w:p>
    <w:p w:rsidR="00C969EB" w:rsidRPr="00980AA1" w:rsidRDefault="003C7CDC" w:rsidP="00C969EB">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6"/>
          <w:szCs w:val="26"/>
          <w:lang w:eastAsia="ru-RU"/>
        </w:rPr>
      </w:pPr>
      <w:r w:rsidRPr="00980AA1">
        <w:rPr>
          <w:rFonts w:ascii="PT Astra Serif" w:eastAsia="Times New Roman" w:hAnsi="PT Astra Serif" w:cs="Times New Roman"/>
          <w:sz w:val="26"/>
          <w:szCs w:val="26"/>
          <w:lang w:eastAsia="ru-RU"/>
        </w:rPr>
        <w:t xml:space="preserve">Подпункт «д» пункта 10 раздела </w:t>
      </w:r>
      <w:r w:rsidRPr="00980AA1">
        <w:rPr>
          <w:rFonts w:ascii="PT Astra Serif" w:eastAsia="Times New Roman" w:hAnsi="PT Astra Serif" w:cs="Times New Roman"/>
          <w:sz w:val="26"/>
          <w:szCs w:val="26"/>
          <w:lang w:val="en-US" w:eastAsia="ru-RU"/>
        </w:rPr>
        <w:t>II</w:t>
      </w:r>
      <w:r w:rsidRPr="00980AA1">
        <w:rPr>
          <w:rFonts w:ascii="PT Astra Serif" w:eastAsia="Times New Roman" w:hAnsi="PT Astra Serif" w:cs="Times New Roman"/>
          <w:sz w:val="26"/>
          <w:szCs w:val="26"/>
          <w:lang w:eastAsia="ru-RU"/>
        </w:rPr>
        <w:t xml:space="preserve"> Поряд</w:t>
      </w:r>
      <w:r w:rsidR="00C969EB" w:rsidRPr="00C969EB">
        <w:rPr>
          <w:rFonts w:ascii="PT Astra Serif" w:eastAsia="Times New Roman" w:hAnsi="PT Astra Serif" w:cs="Times New Roman"/>
          <w:sz w:val="26"/>
          <w:szCs w:val="26"/>
          <w:lang w:eastAsia="ru-RU"/>
        </w:rPr>
        <w:t>к</w:t>
      </w:r>
      <w:r w:rsidRPr="00980AA1">
        <w:rPr>
          <w:rFonts w:ascii="PT Astra Serif" w:eastAsia="Times New Roman" w:hAnsi="PT Astra Serif" w:cs="Times New Roman"/>
          <w:sz w:val="26"/>
          <w:szCs w:val="26"/>
          <w:lang w:eastAsia="ru-RU"/>
        </w:rPr>
        <w:t>а</w:t>
      </w:r>
      <w:r w:rsidR="00C969EB" w:rsidRPr="00C969EB">
        <w:rPr>
          <w:rFonts w:ascii="PT Astra Serif" w:eastAsia="Times New Roman" w:hAnsi="PT Astra Serif" w:cs="Times New Roman"/>
          <w:sz w:val="26"/>
          <w:szCs w:val="26"/>
          <w:lang w:eastAsia="ru-RU"/>
        </w:rPr>
        <w:t xml:space="preserve">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 утвержденный постановлением Правительства Республики Алтай от 16 февраля 2021 г. № 24 (Сборник законодательства Республики Алтай, 2021, № 184(190), № 186(192); 2022, № 196(202);</w:t>
      </w:r>
      <w:r w:rsidR="002D0F01" w:rsidRPr="00980AA1">
        <w:rPr>
          <w:rFonts w:ascii="PT Astra Serif" w:eastAsia="Times New Roman" w:hAnsi="PT Astra Serif" w:cs="Times New Roman"/>
          <w:sz w:val="26"/>
          <w:szCs w:val="26"/>
          <w:lang w:eastAsia="ru-RU"/>
        </w:rPr>
        <w:t xml:space="preserve"> № 198(204); № 201(207)</w:t>
      </w:r>
      <w:r w:rsidRPr="00980AA1">
        <w:rPr>
          <w:rFonts w:ascii="PT Astra Serif" w:eastAsia="Times New Roman" w:hAnsi="PT Astra Serif" w:cs="Times New Roman"/>
          <w:sz w:val="26"/>
          <w:szCs w:val="26"/>
          <w:lang w:eastAsia="ru-RU"/>
        </w:rPr>
        <w:t>;</w:t>
      </w:r>
      <w:r w:rsidR="00C969EB" w:rsidRPr="00C969EB">
        <w:rPr>
          <w:rFonts w:ascii="PT Astra Serif" w:eastAsia="Times New Roman" w:hAnsi="PT Astra Serif" w:cs="Times New Roman"/>
          <w:sz w:val="26"/>
          <w:szCs w:val="26"/>
          <w:lang w:eastAsia="ru-RU"/>
        </w:rPr>
        <w:t xml:space="preserve"> официальный портал Республики Алтай в сети «Интернет»:</w:t>
      </w:r>
      <w:r w:rsidRPr="00980AA1">
        <w:rPr>
          <w:rFonts w:ascii="PT Astra Serif" w:eastAsia="Times New Roman" w:hAnsi="PT Astra Serif" w:cs="Times New Roman"/>
          <w:sz w:val="26"/>
          <w:szCs w:val="26"/>
          <w:lang w:eastAsia="ru-RU"/>
        </w:rPr>
        <w:t xml:space="preserve"> www.altai-republic.ru, 2022, 25 ноября), изложить в следующей редакции:</w:t>
      </w:r>
    </w:p>
    <w:p w:rsidR="003C7CDC" w:rsidRPr="00C969EB" w:rsidRDefault="003C7CDC" w:rsidP="003C7CDC">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6"/>
          <w:szCs w:val="26"/>
          <w:lang w:eastAsia="ru-RU"/>
        </w:rPr>
      </w:pPr>
      <w:r w:rsidRPr="00980AA1">
        <w:rPr>
          <w:rFonts w:ascii="PT Astra Serif" w:eastAsia="Times New Roman" w:hAnsi="PT Astra Serif" w:cs="Times New Roman"/>
          <w:sz w:val="26"/>
          <w:szCs w:val="26"/>
          <w:lang w:eastAsia="ru-RU"/>
        </w:rPr>
        <w:tab/>
        <w:t>«д)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w:t>
      </w:r>
      <w:r w:rsidR="00980AA1" w:rsidRPr="00980AA1">
        <w:rPr>
          <w:rFonts w:ascii="PT Astra Serif" w:eastAsia="Times New Roman" w:hAnsi="PT Astra Serif" w:cs="Times New Roman"/>
          <w:sz w:val="26"/>
          <w:szCs w:val="26"/>
          <w:lang w:eastAsia="ru-RU"/>
        </w:rPr>
        <w:t xml:space="preserve">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969EB" w:rsidRPr="00C969EB" w:rsidRDefault="00C969EB" w:rsidP="00C969EB">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6"/>
          <w:szCs w:val="26"/>
          <w:lang w:eastAsia="ru-RU"/>
        </w:rPr>
      </w:pPr>
    </w:p>
    <w:p w:rsidR="00C969EB" w:rsidRPr="00C969EB" w:rsidRDefault="00C969EB" w:rsidP="00980AA1">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6"/>
          <w:szCs w:val="26"/>
          <w:lang w:eastAsia="ru-RU"/>
        </w:rPr>
      </w:pPr>
    </w:p>
    <w:p w:rsidR="00C969EB" w:rsidRPr="00C969EB" w:rsidRDefault="00C969EB" w:rsidP="00C969EB">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6"/>
          <w:szCs w:val="26"/>
          <w:lang w:eastAsia="ru-RU"/>
        </w:rPr>
      </w:pPr>
      <w:r w:rsidRPr="00C969EB">
        <w:rPr>
          <w:rFonts w:ascii="PT Astra Serif" w:eastAsia="Times New Roman" w:hAnsi="PT Astra Serif" w:cs="Times New Roman"/>
          <w:sz w:val="26"/>
          <w:szCs w:val="26"/>
          <w:lang w:eastAsia="ru-RU"/>
        </w:rPr>
        <w:t xml:space="preserve">      Глава Республики Алтай,</w:t>
      </w:r>
    </w:p>
    <w:p w:rsidR="00C969EB" w:rsidRPr="00C969EB" w:rsidRDefault="00C969EB" w:rsidP="00C969EB">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6"/>
          <w:szCs w:val="26"/>
          <w:lang w:eastAsia="ru-RU"/>
        </w:rPr>
      </w:pPr>
      <w:r w:rsidRPr="00C969EB">
        <w:rPr>
          <w:rFonts w:ascii="PT Astra Serif" w:eastAsia="Times New Roman" w:hAnsi="PT Astra Serif" w:cs="Times New Roman"/>
          <w:sz w:val="26"/>
          <w:szCs w:val="26"/>
          <w:lang w:eastAsia="ru-RU"/>
        </w:rPr>
        <w:t xml:space="preserve">   Председатель Правительства</w:t>
      </w:r>
    </w:p>
    <w:p w:rsidR="00C969EB" w:rsidRPr="00C969EB" w:rsidRDefault="00C969EB" w:rsidP="00C03529">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6"/>
          <w:szCs w:val="26"/>
          <w:lang w:eastAsia="ru-RU"/>
        </w:rPr>
      </w:pPr>
      <w:r w:rsidRPr="00C969EB">
        <w:rPr>
          <w:rFonts w:ascii="PT Astra Serif" w:eastAsia="Times New Roman" w:hAnsi="PT Astra Serif" w:cs="Times New Roman"/>
          <w:sz w:val="26"/>
          <w:szCs w:val="26"/>
          <w:lang w:eastAsia="ru-RU"/>
        </w:rPr>
        <w:t xml:space="preserve">   Республики Алтай </w:t>
      </w:r>
      <w:r w:rsidRPr="00C969EB">
        <w:rPr>
          <w:rFonts w:ascii="PT Astra Serif" w:eastAsia="Times New Roman" w:hAnsi="PT Astra Serif" w:cs="Times New Roman"/>
          <w:sz w:val="26"/>
          <w:szCs w:val="26"/>
          <w:lang w:eastAsia="ru-RU"/>
        </w:rPr>
        <w:tab/>
      </w:r>
      <w:r w:rsidRPr="00C969EB">
        <w:rPr>
          <w:rFonts w:ascii="PT Astra Serif" w:eastAsia="Times New Roman" w:hAnsi="PT Astra Serif" w:cs="Times New Roman"/>
          <w:sz w:val="26"/>
          <w:szCs w:val="26"/>
          <w:lang w:eastAsia="ru-RU"/>
        </w:rPr>
        <w:tab/>
      </w:r>
      <w:r w:rsidRPr="00C969EB">
        <w:rPr>
          <w:rFonts w:ascii="PT Astra Serif" w:eastAsia="Times New Roman" w:hAnsi="PT Astra Serif" w:cs="Times New Roman"/>
          <w:sz w:val="26"/>
          <w:szCs w:val="26"/>
          <w:lang w:eastAsia="ru-RU"/>
        </w:rPr>
        <w:tab/>
      </w:r>
      <w:r w:rsidRPr="00C969EB">
        <w:rPr>
          <w:rFonts w:ascii="PT Astra Serif" w:eastAsia="Times New Roman" w:hAnsi="PT Astra Serif" w:cs="Times New Roman"/>
          <w:sz w:val="26"/>
          <w:szCs w:val="26"/>
          <w:lang w:eastAsia="ru-RU"/>
        </w:rPr>
        <w:tab/>
      </w:r>
      <w:r w:rsidRPr="00C969EB">
        <w:rPr>
          <w:rFonts w:ascii="PT Astra Serif" w:eastAsia="Times New Roman" w:hAnsi="PT Astra Serif" w:cs="Times New Roman"/>
          <w:sz w:val="26"/>
          <w:szCs w:val="26"/>
          <w:lang w:eastAsia="ru-RU"/>
        </w:rPr>
        <w:tab/>
        <w:t xml:space="preserve">        </w:t>
      </w:r>
      <w:r w:rsidR="00C03529">
        <w:rPr>
          <w:rFonts w:ascii="PT Astra Serif" w:eastAsia="Times New Roman" w:hAnsi="PT Astra Serif" w:cs="Times New Roman"/>
          <w:sz w:val="26"/>
          <w:szCs w:val="26"/>
          <w:lang w:eastAsia="ru-RU"/>
        </w:rPr>
        <w:t xml:space="preserve">О.Л. </w:t>
      </w:r>
      <w:proofErr w:type="spellStart"/>
      <w:r w:rsidR="00C03529">
        <w:rPr>
          <w:rFonts w:ascii="PT Astra Serif" w:eastAsia="Times New Roman" w:hAnsi="PT Astra Serif" w:cs="Times New Roman"/>
          <w:sz w:val="26"/>
          <w:szCs w:val="26"/>
          <w:lang w:eastAsia="ru-RU"/>
        </w:rPr>
        <w:t>Хорохордин</w:t>
      </w:r>
      <w:proofErr w:type="spellEnd"/>
    </w:p>
    <w:p w:rsidR="00C969EB" w:rsidRPr="00C969EB" w:rsidRDefault="00C969EB" w:rsidP="00C969EB">
      <w:pPr>
        <w:autoSpaceDE w:val="0"/>
        <w:autoSpaceDN w:val="0"/>
        <w:adjustRightInd w:val="0"/>
        <w:spacing w:after="0" w:line="240" w:lineRule="auto"/>
        <w:jc w:val="center"/>
        <w:rPr>
          <w:rFonts w:ascii="PT Astra Serif" w:eastAsia="Times New Roman" w:hAnsi="PT Astra Serif" w:cs="Times New Roman"/>
          <w:sz w:val="28"/>
          <w:szCs w:val="28"/>
        </w:rPr>
      </w:pPr>
      <w:r w:rsidRPr="00C969EB">
        <w:rPr>
          <w:rFonts w:ascii="PT Astra Serif" w:eastAsia="Times New Roman" w:hAnsi="PT Astra Serif" w:cs="Times New Roman"/>
          <w:b/>
          <w:sz w:val="28"/>
          <w:szCs w:val="28"/>
          <w:lang w:eastAsia="ru-RU"/>
        </w:rPr>
        <w:lastRenderedPageBreak/>
        <w:t>ПОЯСНИТЕЛЬНАЯ ЗАПИСКА</w:t>
      </w:r>
    </w:p>
    <w:p w:rsidR="00C969EB" w:rsidRPr="00C969EB" w:rsidRDefault="00C969EB" w:rsidP="00C969EB">
      <w:pPr>
        <w:spacing w:after="0" w:line="240" w:lineRule="auto"/>
        <w:ind w:hanging="119"/>
        <w:jc w:val="center"/>
        <w:rPr>
          <w:rFonts w:ascii="PT Astra Serif" w:eastAsia="Times New Roman" w:hAnsi="PT Astra Serif" w:cs="Times New Roman"/>
          <w:b/>
          <w:sz w:val="28"/>
          <w:szCs w:val="28"/>
          <w:lang w:eastAsia="ru-RU"/>
        </w:rPr>
      </w:pPr>
      <w:r w:rsidRPr="00C969EB">
        <w:rPr>
          <w:rFonts w:ascii="PT Astra Serif" w:eastAsia="Times New Roman" w:hAnsi="PT Astra Serif" w:cs="Times New Roman"/>
          <w:b/>
          <w:sz w:val="28"/>
          <w:szCs w:val="28"/>
          <w:lang w:eastAsia="ru-RU"/>
        </w:rPr>
        <w:t xml:space="preserve">к проекту постановления Правительства Республики Алтай </w:t>
      </w:r>
      <w:r w:rsidRPr="00C969EB">
        <w:rPr>
          <w:rFonts w:ascii="PT Astra Serif" w:eastAsia="Times New Roman" w:hAnsi="PT Astra Serif" w:cs="Times New Roman"/>
          <w:b/>
          <w:sz w:val="28"/>
          <w:szCs w:val="28"/>
          <w:lang w:eastAsia="ru-RU"/>
        </w:rPr>
        <w:br/>
        <w:t>«</w:t>
      </w:r>
      <w:r w:rsidR="00C03529">
        <w:rPr>
          <w:rFonts w:ascii="PT Astra Serif" w:eastAsia="Times New Roman" w:hAnsi="PT Astra Serif" w:cs="Times New Roman"/>
          <w:b/>
          <w:sz w:val="28"/>
          <w:szCs w:val="28"/>
          <w:lang w:eastAsia="ru-RU"/>
        </w:rPr>
        <w:t>О внесении изменения</w:t>
      </w:r>
      <w:r w:rsidRPr="00C969EB">
        <w:rPr>
          <w:rFonts w:ascii="PT Astra Serif" w:eastAsia="Times New Roman" w:hAnsi="PT Astra Serif" w:cs="Times New Roman"/>
          <w:b/>
          <w:sz w:val="28"/>
          <w:szCs w:val="28"/>
          <w:lang w:eastAsia="ru-RU"/>
        </w:rPr>
        <w:t xml:space="preserve"> в</w:t>
      </w:r>
      <w:r w:rsidR="00861C73" w:rsidRPr="00861C73">
        <w:rPr>
          <w:rFonts w:ascii="PT Astra Serif" w:eastAsia="Times New Roman" w:hAnsi="PT Astra Serif" w:cs="Times New Roman"/>
          <w:b/>
          <w:sz w:val="28"/>
          <w:szCs w:val="28"/>
          <w:lang w:eastAsia="ru-RU"/>
        </w:rPr>
        <w:t xml:space="preserve"> </w:t>
      </w:r>
      <w:r w:rsidR="00861C73">
        <w:rPr>
          <w:rFonts w:ascii="PT Astra Serif" w:eastAsia="Times New Roman" w:hAnsi="PT Astra Serif" w:cs="Times New Roman"/>
          <w:b/>
          <w:sz w:val="28"/>
          <w:szCs w:val="28"/>
          <w:lang w:eastAsia="ru-RU"/>
        </w:rPr>
        <w:t>пункт 10</w:t>
      </w:r>
      <w:r w:rsidR="00861C73" w:rsidRPr="00861C73">
        <w:rPr>
          <w:rFonts w:ascii="PT Astra Serif" w:eastAsia="Times New Roman" w:hAnsi="PT Astra Serif" w:cs="Times New Roman"/>
          <w:b/>
          <w:sz w:val="28"/>
          <w:szCs w:val="28"/>
          <w:lang w:eastAsia="ru-RU"/>
        </w:rPr>
        <w:t xml:space="preserve"> </w:t>
      </w:r>
      <w:r w:rsidR="00861C73">
        <w:rPr>
          <w:rFonts w:ascii="PT Astra Serif" w:eastAsia="Times New Roman" w:hAnsi="PT Astra Serif" w:cs="Times New Roman"/>
          <w:b/>
          <w:sz w:val="28"/>
          <w:szCs w:val="28"/>
          <w:lang w:eastAsia="ru-RU"/>
        </w:rPr>
        <w:t xml:space="preserve">раздела </w:t>
      </w:r>
      <w:r w:rsidR="00861C73">
        <w:rPr>
          <w:rFonts w:ascii="PT Astra Serif" w:eastAsia="Times New Roman" w:hAnsi="PT Astra Serif" w:cs="Times New Roman"/>
          <w:b/>
          <w:sz w:val="28"/>
          <w:szCs w:val="28"/>
          <w:lang w:val="en-US" w:eastAsia="ru-RU"/>
        </w:rPr>
        <w:t>II</w:t>
      </w:r>
      <w:r w:rsidR="00861C73" w:rsidRPr="00861C73">
        <w:rPr>
          <w:rFonts w:ascii="PT Astra Serif" w:eastAsia="Times New Roman" w:hAnsi="PT Astra Serif" w:cs="Times New Roman"/>
          <w:b/>
          <w:sz w:val="28"/>
          <w:szCs w:val="28"/>
          <w:lang w:eastAsia="ru-RU"/>
        </w:rPr>
        <w:t xml:space="preserve"> </w:t>
      </w:r>
      <w:r w:rsidR="00861C73">
        <w:rPr>
          <w:rFonts w:ascii="PT Astra Serif" w:eastAsia="Times New Roman" w:hAnsi="PT Astra Serif" w:cs="Times New Roman"/>
          <w:b/>
          <w:sz w:val="28"/>
          <w:szCs w:val="28"/>
          <w:lang w:eastAsia="ru-RU"/>
        </w:rPr>
        <w:t>Поряд</w:t>
      </w:r>
      <w:r w:rsidRPr="00C969EB">
        <w:rPr>
          <w:rFonts w:ascii="PT Astra Serif" w:eastAsia="Times New Roman" w:hAnsi="PT Astra Serif" w:cs="Times New Roman"/>
          <w:b/>
          <w:sz w:val="28"/>
          <w:szCs w:val="28"/>
          <w:lang w:eastAsia="ru-RU"/>
        </w:rPr>
        <w:t>к</w:t>
      </w:r>
      <w:r w:rsidR="00861C73">
        <w:rPr>
          <w:rFonts w:ascii="PT Astra Serif" w:eastAsia="Times New Roman" w:hAnsi="PT Astra Serif" w:cs="Times New Roman"/>
          <w:b/>
          <w:sz w:val="28"/>
          <w:szCs w:val="28"/>
          <w:lang w:eastAsia="ru-RU"/>
        </w:rPr>
        <w:t>а</w:t>
      </w:r>
      <w:r w:rsidRPr="00C969EB">
        <w:rPr>
          <w:rFonts w:ascii="PT Astra Serif" w:eastAsia="Times New Roman" w:hAnsi="PT Astra Serif" w:cs="Times New Roman"/>
          <w:b/>
          <w:sz w:val="28"/>
          <w:szCs w:val="28"/>
          <w:lang w:eastAsia="ru-RU"/>
        </w:rPr>
        <w:t xml:space="preserve">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r w:rsidR="00C03529">
        <w:rPr>
          <w:rFonts w:ascii="PT Astra Serif" w:eastAsia="Times New Roman" w:hAnsi="PT Astra Serif" w:cs="Times New Roman"/>
          <w:b/>
          <w:sz w:val="28"/>
          <w:szCs w:val="28"/>
          <w:lang w:eastAsia="ru-RU"/>
        </w:rPr>
        <w:t>»</w:t>
      </w:r>
    </w:p>
    <w:p w:rsidR="00C969EB" w:rsidRPr="00C969EB" w:rsidRDefault="00C969EB" w:rsidP="00C969EB">
      <w:pPr>
        <w:spacing w:after="0" w:line="240" w:lineRule="auto"/>
        <w:ind w:hanging="119"/>
        <w:jc w:val="center"/>
        <w:rPr>
          <w:rFonts w:ascii="PT Astra Serif" w:eastAsia="Times New Roman" w:hAnsi="PT Astra Serif" w:cs="Times New Roman"/>
          <w:b/>
          <w:sz w:val="28"/>
          <w:szCs w:val="28"/>
          <w:lang w:eastAsia="ru-RU"/>
        </w:rPr>
      </w:pPr>
    </w:p>
    <w:p w:rsidR="00C969EB" w:rsidRPr="00C969EB" w:rsidRDefault="00C969EB" w:rsidP="00C969EB">
      <w:pPr>
        <w:spacing w:after="0" w:line="240" w:lineRule="auto"/>
        <w:ind w:firstLine="709"/>
        <w:jc w:val="both"/>
        <w:rPr>
          <w:rFonts w:ascii="PT Astra Serif" w:eastAsia="Times New Roman" w:hAnsi="PT Astra Serif" w:cs="Times New Roman"/>
          <w:b/>
          <w:spacing w:val="-2"/>
          <w:sz w:val="28"/>
          <w:szCs w:val="28"/>
        </w:rPr>
      </w:pPr>
      <w:r w:rsidRPr="00C969EB">
        <w:rPr>
          <w:rFonts w:ascii="PT Astra Serif" w:eastAsia="Times New Roman" w:hAnsi="PT Astra Serif" w:cs="Times New Roman"/>
          <w:spacing w:val="-2"/>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w:t>
      </w:r>
      <w:r w:rsidR="00861C73">
        <w:rPr>
          <w:rFonts w:ascii="PT Astra Serif" w:eastAsia="Times New Roman" w:hAnsi="PT Astra Serif" w:cs="Times New Roman"/>
          <w:spacing w:val="-2"/>
          <w:sz w:val="28"/>
          <w:szCs w:val="28"/>
        </w:rPr>
        <w:t>лики Алтай «О внесении изменения</w:t>
      </w:r>
      <w:r w:rsidRPr="00C969EB">
        <w:rPr>
          <w:rFonts w:ascii="PT Astra Serif" w:eastAsia="Times New Roman" w:hAnsi="PT Astra Serif" w:cs="Times New Roman"/>
          <w:spacing w:val="-2"/>
          <w:sz w:val="28"/>
          <w:szCs w:val="28"/>
        </w:rPr>
        <w:t xml:space="preserve"> в</w:t>
      </w:r>
      <w:r w:rsidR="00861C73">
        <w:rPr>
          <w:rFonts w:ascii="PT Astra Serif" w:eastAsia="Times New Roman" w:hAnsi="PT Astra Serif" w:cs="Times New Roman"/>
          <w:spacing w:val="-2"/>
          <w:sz w:val="28"/>
          <w:szCs w:val="28"/>
        </w:rPr>
        <w:t xml:space="preserve"> пункт 10 раздела </w:t>
      </w:r>
      <w:r w:rsidR="00861C73">
        <w:rPr>
          <w:rFonts w:ascii="PT Astra Serif" w:eastAsia="Times New Roman" w:hAnsi="PT Astra Serif" w:cs="Times New Roman"/>
          <w:spacing w:val="-2"/>
          <w:sz w:val="28"/>
          <w:szCs w:val="28"/>
          <w:lang w:val="en-US"/>
        </w:rPr>
        <w:t>II</w:t>
      </w:r>
      <w:r w:rsidR="00861C73">
        <w:rPr>
          <w:rFonts w:ascii="PT Astra Serif" w:eastAsia="Times New Roman" w:hAnsi="PT Astra Serif" w:cs="Times New Roman"/>
          <w:spacing w:val="-2"/>
          <w:sz w:val="28"/>
          <w:szCs w:val="28"/>
        </w:rPr>
        <w:t xml:space="preserve"> Поряд</w:t>
      </w:r>
      <w:r w:rsidRPr="00C969EB">
        <w:rPr>
          <w:rFonts w:ascii="PT Astra Serif" w:eastAsia="Times New Roman" w:hAnsi="PT Astra Serif" w:cs="Times New Roman"/>
          <w:spacing w:val="-2"/>
          <w:sz w:val="28"/>
          <w:szCs w:val="28"/>
        </w:rPr>
        <w:t>к</w:t>
      </w:r>
      <w:r w:rsidR="00861C73">
        <w:rPr>
          <w:rFonts w:ascii="PT Astra Serif" w:eastAsia="Times New Roman" w:hAnsi="PT Astra Serif" w:cs="Times New Roman"/>
          <w:spacing w:val="-2"/>
          <w:sz w:val="28"/>
          <w:szCs w:val="28"/>
        </w:rPr>
        <w:t>а</w:t>
      </w:r>
      <w:r w:rsidRPr="00C969EB">
        <w:rPr>
          <w:rFonts w:ascii="PT Astra Serif" w:eastAsia="Times New Roman" w:hAnsi="PT Astra Serif" w:cs="Times New Roman"/>
          <w:spacing w:val="-2"/>
          <w:sz w:val="28"/>
          <w:szCs w:val="28"/>
        </w:rPr>
        <w:t xml:space="preserve">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 (далее – проект постановления) является Министерство экономического развития Республики Алтай (далее – </w:t>
      </w:r>
      <w:r w:rsidRPr="00C969EB">
        <w:rPr>
          <w:rFonts w:ascii="PT Astra Serif" w:eastAsia="Times New Roman" w:hAnsi="PT Astra Serif" w:cs="Times New Roman"/>
          <w:sz w:val="28"/>
          <w:szCs w:val="28"/>
        </w:rPr>
        <w:t>Министерство).</w:t>
      </w:r>
    </w:p>
    <w:p w:rsidR="00C969EB" w:rsidRPr="00C969EB" w:rsidRDefault="00C969EB" w:rsidP="00C03529">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C969EB">
        <w:rPr>
          <w:rFonts w:ascii="PT Astra Serif" w:eastAsia="Times New Roman" w:hAnsi="PT Astra Serif" w:cs="Times New Roman"/>
          <w:sz w:val="28"/>
          <w:szCs w:val="28"/>
          <w:lang w:eastAsia="ru-RU"/>
        </w:rPr>
        <w:t>Предметом правового регулирования проекта постановления является внесение изменений в постановление</w:t>
      </w:r>
      <w:r w:rsidRPr="00C969EB">
        <w:rPr>
          <w:rFonts w:ascii="PT Astra Serif" w:eastAsia="Times New Roman" w:hAnsi="PT Astra Serif" w:cs="Times New Roman"/>
          <w:sz w:val="28"/>
          <w:szCs w:val="28"/>
        </w:rPr>
        <w:t xml:space="preserve"> </w:t>
      </w:r>
      <w:r w:rsidRPr="00C969EB">
        <w:rPr>
          <w:rFonts w:ascii="PT Astra Serif" w:eastAsia="Times New Roman" w:hAnsi="PT Astra Serif" w:cs="Times New Roman"/>
          <w:sz w:val="28"/>
          <w:szCs w:val="28"/>
          <w:lang w:eastAsia="ru-RU"/>
        </w:rPr>
        <w:t>Правительства Республики Алтай от 16 февраля 2021 г. № 24 «</w:t>
      </w:r>
      <w:r w:rsidRPr="00C969EB">
        <w:rPr>
          <w:rFonts w:ascii="PT Astra Serif" w:eastAsia="Times New Roman" w:hAnsi="PT Astra Serif" w:cs="Times New Roman"/>
          <w:sz w:val="28"/>
          <w:szCs w:val="28"/>
        </w:rPr>
        <w:t>Об утвержден</w:t>
      </w:r>
      <w:r w:rsidR="00C03529">
        <w:rPr>
          <w:rFonts w:ascii="PT Astra Serif" w:eastAsia="Times New Roman" w:hAnsi="PT Astra Serif" w:cs="Times New Roman"/>
          <w:sz w:val="28"/>
          <w:szCs w:val="28"/>
        </w:rPr>
        <w:t xml:space="preserve">ии Порядка предоставления </w:t>
      </w:r>
      <w:r w:rsidRPr="00C969EB">
        <w:rPr>
          <w:rFonts w:ascii="PT Astra Serif" w:eastAsia="Times New Roman" w:hAnsi="PT Astra Serif" w:cs="Times New Roman"/>
          <w:sz w:val="28"/>
          <w:szCs w:val="28"/>
        </w:rPr>
        <w:t>субсидий некоммерчес</w:t>
      </w:r>
      <w:r w:rsidR="00C03529">
        <w:rPr>
          <w:rFonts w:ascii="PT Astra Serif" w:eastAsia="Times New Roman" w:hAnsi="PT Astra Serif" w:cs="Times New Roman"/>
          <w:sz w:val="28"/>
          <w:szCs w:val="28"/>
        </w:rPr>
        <w:t xml:space="preserve">ким организациям, не являющимся </w:t>
      </w:r>
      <w:r w:rsidRPr="00C969EB">
        <w:rPr>
          <w:rFonts w:ascii="PT Astra Serif" w:eastAsia="Times New Roman" w:hAnsi="PT Astra Serif" w:cs="Times New Roman"/>
          <w:sz w:val="28"/>
          <w:szCs w:val="28"/>
        </w:rPr>
        <w:t>государственными (муниципальными) учреждениями на создание и (или) развитие центров поддержки экспорта в Республике Алтай</w:t>
      </w:r>
      <w:r w:rsidRPr="00C969EB">
        <w:rPr>
          <w:rFonts w:ascii="PT Astra Serif" w:eastAsia="Times New Roman" w:hAnsi="PT Astra Serif" w:cs="Times New Roman"/>
          <w:sz w:val="28"/>
          <w:szCs w:val="28"/>
          <w:lang w:eastAsia="ru-RU"/>
        </w:rPr>
        <w:t>» в части</w:t>
      </w:r>
      <w:r w:rsidR="00C03529">
        <w:rPr>
          <w:rFonts w:ascii="PT Astra Serif" w:eastAsia="Times New Roman" w:hAnsi="PT Astra Serif" w:cs="Times New Roman"/>
          <w:sz w:val="28"/>
          <w:szCs w:val="28"/>
          <w:lang w:eastAsia="ru-RU"/>
        </w:rPr>
        <w:t xml:space="preserve"> </w:t>
      </w:r>
      <w:r w:rsidRPr="00C969EB">
        <w:rPr>
          <w:rFonts w:ascii="PT Astra Serif" w:eastAsia="Times New Roman" w:hAnsi="PT Astra Serif" w:cs="Times New Roman"/>
          <w:sz w:val="28"/>
          <w:szCs w:val="28"/>
          <w:lang w:eastAsia="ru-RU"/>
        </w:rPr>
        <w:t xml:space="preserve">уточнения требований к </w:t>
      </w:r>
      <w:r w:rsidR="00C03529">
        <w:rPr>
          <w:rFonts w:ascii="PT Astra Serif" w:eastAsia="Times New Roman" w:hAnsi="PT Astra Serif" w:cs="Times New Roman"/>
          <w:sz w:val="28"/>
          <w:szCs w:val="28"/>
          <w:lang w:eastAsia="ru-RU"/>
        </w:rPr>
        <w:t xml:space="preserve">участникам отбора </w:t>
      </w:r>
      <w:r w:rsidR="00C03529" w:rsidRPr="00C03529">
        <w:rPr>
          <w:rFonts w:ascii="PT Astra Serif" w:eastAsia="Times New Roman" w:hAnsi="PT Astra Serif" w:cs="Times New Roman"/>
          <w:sz w:val="28"/>
          <w:szCs w:val="28"/>
          <w:lang w:eastAsia="ru-RU"/>
        </w:rPr>
        <w:t>получателей субсидий для предоставления субсидий</w:t>
      </w:r>
      <w:r w:rsidR="00C03529">
        <w:rPr>
          <w:rFonts w:ascii="PT Astra Serif" w:eastAsia="Times New Roman" w:hAnsi="PT Astra Serif" w:cs="Times New Roman"/>
          <w:sz w:val="28"/>
          <w:szCs w:val="28"/>
          <w:lang w:eastAsia="ru-RU"/>
        </w:rPr>
        <w:t xml:space="preserve">. </w:t>
      </w:r>
    </w:p>
    <w:p w:rsidR="00C969EB" w:rsidRPr="00C969EB" w:rsidRDefault="00C969EB" w:rsidP="00C969E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C969EB">
        <w:rPr>
          <w:rFonts w:ascii="PT Astra Serif" w:eastAsia="Times New Roman" w:hAnsi="PT Astra Serif" w:cs="Times New Roman"/>
          <w:sz w:val="28"/>
          <w:szCs w:val="28"/>
          <w:lang w:eastAsia="ru-RU"/>
        </w:rPr>
        <w:t>Целью принятия проекта постановления является приведение законодательства Республики Алтай в соответствие с федеральным законодательством.</w:t>
      </w:r>
    </w:p>
    <w:p w:rsidR="00C969EB" w:rsidRPr="00C969EB" w:rsidRDefault="00C969EB" w:rsidP="00C969EB">
      <w:pPr>
        <w:shd w:val="clear" w:color="auto" w:fill="FFFFFF"/>
        <w:spacing w:after="0" w:line="240" w:lineRule="auto"/>
        <w:ind w:firstLine="709"/>
        <w:jc w:val="both"/>
        <w:rPr>
          <w:rFonts w:ascii="PT Astra Serif" w:eastAsia="Times New Roman" w:hAnsi="PT Astra Serif" w:cs="Times New Roman"/>
          <w:sz w:val="28"/>
          <w:szCs w:val="28"/>
        </w:rPr>
      </w:pPr>
      <w:r w:rsidRPr="00C969EB">
        <w:rPr>
          <w:rFonts w:ascii="PT Astra Serif" w:eastAsia="Times New Roman" w:hAnsi="PT Astra Serif" w:cs="Times New Roman"/>
          <w:sz w:val="28"/>
          <w:szCs w:val="28"/>
        </w:rPr>
        <w:t>Правовым основанием принятия проекта постановления являются:</w:t>
      </w:r>
    </w:p>
    <w:p w:rsidR="00C969EB" w:rsidRPr="00C969EB" w:rsidRDefault="00C969EB" w:rsidP="00C03529">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C969EB">
        <w:rPr>
          <w:rFonts w:ascii="PT Astra Serif" w:eastAsia="Times New Roman" w:hAnsi="PT Astra Serif" w:cs="Times New Roman"/>
          <w:sz w:val="28"/>
          <w:szCs w:val="28"/>
        </w:rPr>
        <w:t>абзац второй пункта 4 статьи 78.1 Бюджетного кодекса Российской Федерации, согласно которому порядок предоставления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указанного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C969EB" w:rsidRPr="00C969EB" w:rsidRDefault="00C969EB" w:rsidP="00C03529">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C969EB">
        <w:rPr>
          <w:rFonts w:ascii="PT Astra Serif" w:eastAsia="Times New Roman" w:hAnsi="PT Astra Serif" w:cs="Times New Roman"/>
          <w:sz w:val="28"/>
          <w:szCs w:val="28"/>
        </w:rPr>
        <w:t xml:space="preserve">постановление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w:t>
      </w:r>
      <w:r w:rsidRPr="00C969EB">
        <w:rPr>
          <w:rFonts w:ascii="PT Astra Serif" w:eastAsia="Times New Roman" w:hAnsi="PT Astra Serif" w:cs="Times New Roman"/>
          <w:sz w:val="28"/>
          <w:szCs w:val="28"/>
        </w:rPr>
        <w:lastRenderedPageBreak/>
        <w:t>положений некоторых актов Правительства Российской Федерации» (с учетом изменений, внесенных постановлением Правительства Российской Федерации от 21 сентября 2022 г. № 1666), определяющее требования к нормативным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C969EB" w:rsidRPr="00C969EB" w:rsidRDefault="00C969EB" w:rsidP="00C969EB">
      <w:pPr>
        <w:suppressAutoHyphens/>
        <w:spacing w:after="0" w:line="240" w:lineRule="auto"/>
        <w:ind w:firstLine="709"/>
        <w:jc w:val="both"/>
        <w:rPr>
          <w:rFonts w:ascii="PT Astra Serif" w:eastAsia="Times New Roman" w:hAnsi="PT Astra Serif" w:cs="Times New Roman"/>
          <w:sz w:val="28"/>
          <w:szCs w:val="28"/>
          <w:lang w:eastAsia="ar-SA"/>
        </w:rPr>
      </w:pPr>
      <w:r w:rsidRPr="00C969EB">
        <w:rPr>
          <w:rFonts w:ascii="PT Astra Serif" w:eastAsia="Times New Roman" w:hAnsi="PT Astra Serif" w:cs="Times New Roman"/>
          <w:sz w:val="28"/>
          <w:szCs w:val="28"/>
          <w:lang w:eastAsia="ar-SA"/>
        </w:rPr>
        <w:t>В отношении проекта постановления не требуется проведения оценки регулирующего воздействия в связи с тем, что проект постановления не содержит положения, установленные частью 1 статьи 1 Закона Республики Алтай от 29 мая 2014 г. № 16-РЗ «Об оценке регулирующего воздействия проектов нормативных правовых актов и экспертизе нормативных правовых актов в Республике Алтай», подлежащие оценке регулирующего воздействия.</w:t>
      </w:r>
    </w:p>
    <w:p w:rsidR="00C969EB" w:rsidRPr="00C969EB" w:rsidRDefault="00C969EB" w:rsidP="00C969EB">
      <w:pPr>
        <w:suppressAutoHyphens/>
        <w:spacing w:after="0" w:line="240" w:lineRule="auto"/>
        <w:ind w:firstLine="709"/>
        <w:jc w:val="both"/>
        <w:rPr>
          <w:rFonts w:ascii="PT Astra Serif" w:eastAsia="Times New Roman" w:hAnsi="PT Astra Serif" w:cs="Times New Roman"/>
          <w:sz w:val="28"/>
          <w:szCs w:val="28"/>
          <w:lang w:eastAsia="ar-SA"/>
        </w:rPr>
      </w:pPr>
      <w:r w:rsidRPr="00C969EB">
        <w:rPr>
          <w:rFonts w:ascii="PT Astra Serif" w:eastAsia="Times New Roman" w:hAnsi="PT Astra Serif" w:cs="Times New Roman"/>
          <w:sz w:val="28"/>
          <w:szCs w:val="28"/>
          <w:lang w:eastAsia="ar-SA"/>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постановления положений, способствующих созданию условий для проявления коррупции, не выявлено.</w:t>
      </w:r>
    </w:p>
    <w:p w:rsidR="00C969EB" w:rsidRPr="00C969EB" w:rsidRDefault="00C969EB" w:rsidP="00C969EB">
      <w:pPr>
        <w:suppressAutoHyphens/>
        <w:spacing w:after="0" w:line="240" w:lineRule="auto"/>
        <w:ind w:firstLine="709"/>
        <w:jc w:val="both"/>
        <w:rPr>
          <w:rFonts w:ascii="PT Astra Serif" w:eastAsia="Times New Roman" w:hAnsi="PT Astra Serif" w:cs="Times New Roman"/>
          <w:sz w:val="28"/>
          <w:szCs w:val="28"/>
          <w:lang w:eastAsia="ar-SA"/>
        </w:rPr>
      </w:pPr>
      <w:r w:rsidRPr="00C969EB">
        <w:rPr>
          <w:rFonts w:ascii="PT Astra Serif" w:eastAsia="Times New Roman" w:hAnsi="PT Astra Serif"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C969EB" w:rsidRPr="00C969EB" w:rsidRDefault="00C969EB" w:rsidP="00C969EB">
      <w:pPr>
        <w:suppressAutoHyphens/>
        <w:spacing w:after="0" w:line="240" w:lineRule="auto"/>
        <w:ind w:firstLine="709"/>
        <w:jc w:val="both"/>
        <w:rPr>
          <w:rFonts w:ascii="PT Astra Serif" w:eastAsia="Times New Roman" w:hAnsi="PT Astra Serif" w:cs="Times New Roman"/>
          <w:sz w:val="28"/>
          <w:szCs w:val="28"/>
          <w:lang w:eastAsia="ar-SA"/>
        </w:rPr>
      </w:pPr>
      <w:r w:rsidRPr="00C969EB">
        <w:rPr>
          <w:rFonts w:ascii="PT Astra Serif" w:eastAsia="Times New Roman" w:hAnsi="PT Astra Serif" w:cs="Times New Roman"/>
          <w:sz w:val="28"/>
          <w:szCs w:val="28"/>
          <w:lang w:eastAsia="ar-SA"/>
        </w:rPr>
        <w:t xml:space="preserve">Принятие проекта постановления потребует дополнительных расходов, финансируемых за счет средств республиканского бюджета Республики Алтай. </w:t>
      </w:r>
    </w:p>
    <w:p w:rsidR="00C969EB" w:rsidRPr="00C969EB" w:rsidRDefault="00C969EB" w:rsidP="00C969EB">
      <w:pPr>
        <w:shd w:val="clear" w:color="auto" w:fill="FFFFFF"/>
        <w:spacing w:after="0" w:line="240" w:lineRule="auto"/>
        <w:jc w:val="both"/>
        <w:rPr>
          <w:rFonts w:ascii="PT Astra Serif" w:eastAsia="Times New Roman" w:hAnsi="PT Astra Serif" w:cs="Times New Roman"/>
          <w:spacing w:val="-2"/>
          <w:sz w:val="28"/>
          <w:szCs w:val="28"/>
        </w:rPr>
      </w:pPr>
    </w:p>
    <w:p w:rsidR="00C969EB" w:rsidRPr="00C969EB" w:rsidRDefault="00C969EB" w:rsidP="00C969EB">
      <w:pPr>
        <w:shd w:val="clear" w:color="auto" w:fill="FFFFFF"/>
        <w:spacing w:after="0" w:line="240" w:lineRule="auto"/>
        <w:jc w:val="both"/>
        <w:rPr>
          <w:rFonts w:ascii="PT Astra Serif" w:eastAsia="Times New Roman" w:hAnsi="PT Astra Serif" w:cs="Times New Roman"/>
          <w:spacing w:val="-2"/>
          <w:sz w:val="28"/>
          <w:szCs w:val="28"/>
        </w:rPr>
      </w:pPr>
    </w:p>
    <w:p w:rsidR="00C969EB" w:rsidRPr="00C969EB" w:rsidRDefault="00C969EB" w:rsidP="00C969EB">
      <w:pPr>
        <w:autoSpaceDE w:val="0"/>
        <w:autoSpaceDN w:val="0"/>
        <w:adjustRightInd w:val="0"/>
        <w:spacing w:after="0" w:line="240" w:lineRule="auto"/>
        <w:jc w:val="both"/>
        <w:rPr>
          <w:rFonts w:ascii="PT Astra Serif" w:eastAsia="Times New Roman" w:hAnsi="PT Astra Serif" w:cs="Times New Roman"/>
          <w:sz w:val="28"/>
          <w:szCs w:val="28"/>
        </w:rPr>
      </w:pPr>
    </w:p>
    <w:p w:rsidR="00C969EB" w:rsidRPr="00C969EB" w:rsidRDefault="00C969EB" w:rsidP="00C969EB">
      <w:pPr>
        <w:autoSpaceDE w:val="0"/>
        <w:autoSpaceDN w:val="0"/>
        <w:adjustRightInd w:val="0"/>
        <w:spacing w:after="0" w:line="240" w:lineRule="auto"/>
        <w:jc w:val="both"/>
        <w:rPr>
          <w:rFonts w:ascii="PT Astra Serif" w:eastAsia="Times New Roman" w:hAnsi="PT Astra Serif" w:cs="Times New Roman"/>
          <w:sz w:val="28"/>
          <w:szCs w:val="28"/>
        </w:rPr>
      </w:pPr>
      <w:r w:rsidRPr="00C969EB">
        <w:rPr>
          <w:rFonts w:ascii="PT Astra Serif" w:eastAsia="Times New Roman" w:hAnsi="PT Astra Serif" w:cs="Times New Roman"/>
          <w:sz w:val="28"/>
          <w:szCs w:val="28"/>
        </w:rPr>
        <w:t xml:space="preserve">Министр экономического развития </w:t>
      </w:r>
    </w:p>
    <w:p w:rsidR="00C969EB" w:rsidRPr="00C969EB" w:rsidRDefault="00C969EB" w:rsidP="00C969EB">
      <w:pPr>
        <w:autoSpaceDE w:val="0"/>
        <w:autoSpaceDN w:val="0"/>
        <w:adjustRightInd w:val="0"/>
        <w:spacing w:after="0" w:line="240" w:lineRule="auto"/>
        <w:jc w:val="both"/>
        <w:rPr>
          <w:rFonts w:ascii="PT Astra Serif" w:eastAsia="Times New Roman" w:hAnsi="PT Astra Serif" w:cs="Times New Roman"/>
          <w:sz w:val="28"/>
          <w:szCs w:val="28"/>
        </w:rPr>
      </w:pPr>
      <w:r w:rsidRPr="00C969EB">
        <w:rPr>
          <w:rFonts w:ascii="PT Astra Serif" w:eastAsia="Times New Roman" w:hAnsi="PT Astra Serif" w:cs="Times New Roman"/>
          <w:sz w:val="28"/>
          <w:szCs w:val="28"/>
        </w:rPr>
        <w:t xml:space="preserve">Республики Алтай </w:t>
      </w:r>
      <w:r w:rsidRPr="00C969EB">
        <w:rPr>
          <w:rFonts w:ascii="PT Astra Serif" w:eastAsia="Times New Roman" w:hAnsi="PT Astra Serif" w:cs="Times New Roman"/>
          <w:sz w:val="28"/>
          <w:szCs w:val="28"/>
        </w:rPr>
        <w:tab/>
      </w:r>
      <w:r w:rsidRPr="00C969EB">
        <w:rPr>
          <w:rFonts w:ascii="PT Astra Serif" w:eastAsia="Times New Roman" w:hAnsi="PT Astra Serif" w:cs="Times New Roman"/>
          <w:sz w:val="28"/>
          <w:szCs w:val="28"/>
        </w:rPr>
        <w:tab/>
      </w:r>
      <w:r w:rsidRPr="00C969EB">
        <w:rPr>
          <w:rFonts w:ascii="PT Astra Serif" w:eastAsia="Times New Roman" w:hAnsi="PT Astra Serif" w:cs="Times New Roman"/>
          <w:sz w:val="28"/>
          <w:szCs w:val="28"/>
        </w:rPr>
        <w:tab/>
      </w:r>
      <w:r w:rsidRPr="00C969EB">
        <w:rPr>
          <w:rFonts w:ascii="PT Astra Serif" w:eastAsia="Times New Roman" w:hAnsi="PT Astra Serif" w:cs="Times New Roman"/>
          <w:sz w:val="28"/>
          <w:szCs w:val="28"/>
        </w:rPr>
        <w:tab/>
      </w:r>
      <w:r w:rsidRPr="00C969EB">
        <w:rPr>
          <w:rFonts w:ascii="PT Astra Serif" w:eastAsia="Times New Roman" w:hAnsi="PT Astra Serif" w:cs="Times New Roman"/>
          <w:sz w:val="28"/>
          <w:szCs w:val="28"/>
        </w:rPr>
        <w:tab/>
      </w:r>
      <w:r w:rsidRPr="00C969EB">
        <w:rPr>
          <w:rFonts w:ascii="PT Astra Serif" w:eastAsia="Times New Roman" w:hAnsi="PT Astra Serif" w:cs="Times New Roman"/>
          <w:sz w:val="28"/>
          <w:szCs w:val="28"/>
        </w:rPr>
        <w:tab/>
      </w:r>
      <w:r w:rsidRPr="00C969EB">
        <w:rPr>
          <w:rFonts w:ascii="PT Astra Serif" w:eastAsia="Times New Roman" w:hAnsi="PT Astra Serif" w:cs="Times New Roman"/>
          <w:sz w:val="28"/>
          <w:szCs w:val="28"/>
        </w:rPr>
        <w:tab/>
        <w:t xml:space="preserve">   В.В. </w:t>
      </w:r>
      <w:proofErr w:type="spellStart"/>
      <w:r w:rsidRPr="00C969EB">
        <w:rPr>
          <w:rFonts w:ascii="PT Astra Serif" w:eastAsia="Times New Roman" w:hAnsi="PT Astra Serif" w:cs="Times New Roman"/>
          <w:sz w:val="28"/>
          <w:szCs w:val="28"/>
        </w:rPr>
        <w:t>Тупикин</w:t>
      </w:r>
      <w:proofErr w:type="spellEnd"/>
    </w:p>
    <w:p w:rsidR="00C969EB" w:rsidRPr="00C969EB" w:rsidRDefault="00C969EB" w:rsidP="00C969EB">
      <w:pPr>
        <w:autoSpaceDE w:val="0"/>
        <w:autoSpaceDN w:val="0"/>
        <w:adjustRightInd w:val="0"/>
        <w:spacing w:after="0" w:line="240" w:lineRule="auto"/>
        <w:jc w:val="both"/>
        <w:rPr>
          <w:rFonts w:ascii="PT Astra Serif" w:eastAsia="Times New Roman" w:hAnsi="PT Astra Serif" w:cs="Times New Roman"/>
          <w:sz w:val="28"/>
          <w:szCs w:val="28"/>
        </w:rPr>
      </w:pPr>
    </w:p>
    <w:p w:rsidR="00C969EB" w:rsidRPr="00C969EB" w:rsidRDefault="00C969EB" w:rsidP="00C969EB">
      <w:pPr>
        <w:autoSpaceDE w:val="0"/>
        <w:autoSpaceDN w:val="0"/>
        <w:adjustRightInd w:val="0"/>
        <w:spacing w:after="0" w:line="240" w:lineRule="auto"/>
        <w:jc w:val="both"/>
        <w:rPr>
          <w:rFonts w:ascii="PT Astra Serif" w:eastAsia="Times New Roman" w:hAnsi="PT Astra Serif" w:cs="Times New Roman"/>
          <w:sz w:val="28"/>
          <w:szCs w:val="28"/>
        </w:rPr>
      </w:pPr>
    </w:p>
    <w:p w:rsidR="00C969EB" w:rsidRPr="00C969EB" w:rsidRDefault="00C969EB" w:rsidP="00C969EB">
      <w:pPr>
        <w:autoSpaceDE w:val="0"/>
        <w:autoSpaceDN w:val="0"/>
        <w:adjustRightInd w:val="0"/>
        <w:spacing w:after="0" w:line="240" w:lineRule="auto"/>
        <w:jc w:val="both"/>
        <w:rPr>
          <w:rFonts w:ascii="PT Astra Serif" w:eastAsia="Times New Roman" w:hAnsi="PT Astra Serif" w:cs="Times New Roman"/>
          <w:sz w:val="28"/>
          <w:szCs w:val="28"/>
        </w:rPr>
      </w:pPr>
    </w:p>
    <w:p w:rsidR="00C969EB" w:rsidRPr="00C969EB" w:rsidRDefault="00C969EB" w:rsidP="00C969EB">
      <w:pPr>
        <w:spacing w:after="200" w:line="240" w:lineRule="auto"/>
        <w:rPr>
          <w:rFonts w:ascii="PT Astra Serif" w:eastAsia="Times New Roman" w:hAnsi="PT Astra Serif" w:cs="Times New Roman"/>
          <w:b/>
          <w:sz w:val="28"/>
          <w:szCs w:val="28"/>
        </w:rPr>
      </w:pPr>
      <w:r w:rsidRPr="00C969EB">
        <w:rPr>
          <w:rFonts w:ascii="PT Astra Serif" w:eastAsia="Times New Roman" w:hAnsi="PT Astra Serif" w:cs="Times New Roman"/>
          <w:b/>
          <w:sz w:val="28"/>
          <w:szCs w:val="28"/>
        </w:rPr>
        <w:br w:type="page"/>
      </w:r>
    </w:p>
    <w:p w:rsidR="00C969EB" w:rsidRPr="00C969EB" w:rsidRDefault="00C969EB" w:rsidP="00C969EB">
      <w:pPr>
        <w:spacing w:after="0" w:line="240" w:lineRule="auto"/>
        <w:jc w:val="center"/>
        <w:rPr>
          <w:rFonts w:ascii="PT Astra Serif" w:eastAsia="Times New Roman" w:hAnsi="PT Astra Serif" w:cs="Times New Roman"/>
          <w:b/>
          <w:sz w:val="28"/>
          <w:szCs w:val="28"/>
        </w:rPr>
      </w:pPr>
      <w:r w:rsidRPr="00C969EB">
        <w:rPr>
          <w:rFonts w:ascii="PT Astra Serif" w:eastAsia="Times New Roman" w:hAnsi="PT Astra Serif" w:cs="Times New Roman"/>
          <w:b/>
          <w:sz w:val="28"/>
          <w:szCs w:val="28"/>
        </w:rPr>
        <w:lastRenderedPageBreak/>
        <w:t>ПЕРЕЧЕНЬ</w:t>
      </w:r>
    </w:p>
    <w:p w:rsidR="00C969EB" w:rsidRPr="00C969EB" w:rsidRDefault="00C969EB" w:rsidP="00C969EB">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C969EB">
        <w:rPr>
          <w:rFonts w:ascii="PT Astra Serif" w:eastAsia="Times New Roman" w:hAnsi="PT Astra Serif" w:cs="Times New Roman"/>
          <w:b/>
          <w:sz w:val="28"/>
          <w:szCs w:val="28"/>
          <w:lang w:eastAsia="ru-RU"/>
        </w:rPr>
        <w:t>нормативных правовых актов Республики Алтай, подлежащих признанию утратившими силу, приостановлению, изменению                           или принятию в случае принятия проекта постановления Правительства Республики Алтай «</w:t>
      </w:r>
      <w:r w:rsidRPr="00C969EB">
        <w:rPr>
          <w:rFonts w:ascii="PT Astra Serif" w:eastAsia="Times New Roman" w:hAnsi="PT Astra Serif" w:cs="Calibri"/>
          <w:b/>
          <w:sz w:val="28"/>
          <w:szCs w:val="28"/>
          <w:lang w:eastAsia="ru-RU"/>
        </w:rPr>
        <w:t xml:space="preserve">О внесении </w:t>
      </w:r>
      <w:r w:rsidR="00C03529">
        <w:rPr>
          <w:rFonts w:ascii="PT Astra Serif" w:eastAsia="Times New Roman" w:hAnsi="PT Astra Serif" w:cs="Calibri"/>
          <w:b/>
          <w:sz w:val="28"/>
          <w:szCs w:val="28"/>
          <w:lang w:eastAsia="ru-RU"/>
        </w:rPr>
        <w:t>изменения</w:t>
      </w:r>
      <w:r w:rsidRPr="00C969EB">
        <w:rPr>
          <w:rFonts w:ascii="PT Astra Serif" w:eastAsia="Times New Roman" w:hAnsi="PT Astra Serif" w:cs="Calibri"/>
          <w:b/>
          <w:sz w:val="28"/>
          <w:szCs w:val="28"/>
          <w:lang w:eastAsia="ru-RU"/>
        </w:rPr>
        <w:t xml:space="preserve"> в</w:t>
      </w:r>
      <w:r w:rsidR="00861C73" w:rsidRPr="00861C73">
        <w:rPr>
          <w:rFonts w:ascii="PT Astra Serif" w:eastAsia="Times New Roman" w:hAnsi="PT Astra Serif" w:cs="Calibri"/>
          <w:b/>
          <w:sz w:val="28"/>
          <w:szCs w:val="28"/>
          <w:lang w:eastAsia="ru-RU"/>
        </w:rPr>
        <w:t xml:space="preserve"> </w:t>
      </w:r>
      <w:r w:rsidR="00861C73">
        <w:rPr>
          <w:rFonts w:ascii="PT Astra Serif" w:eastAsia="Times New Roman" w:hAnsi="PT Astra Serif" w:cs="Calibri"/>
          <w:b/>
          <w:sz w:val="28"/>
          <w:szCs w:val="28"/>
          <w:lang w:eastAsia="ru-RU"/>
        </w:rPr>
        <w:t xml:space="preserve">пункт 10 раздела </w:t>
      </w:r>
      <w:r w:rsidR="00861C73">
        <w:rPr>
          <w:rFonts w:ascii="PT Astra Serif" w:eastAsia="Times New Roman" w:hAnsi="PT Astra Serif" w:cs="Calibri"/>
          <w:b/>
          <w:sz w:val="28"/>
          <w:szCs w:val="28"/>
          <w:lang w:val="en-US" w:eastAsia="ru-RU"/>
        </w:rPr>
        <w:t>II</w:t>
      </w:r>
      <w:r w:rsidR="00861C73">
        <w:rPr>
          <w:rFonts w:ascii="PT Astra Serif" w:eastAsia="Times New Roman" w:hAnsi="PT Astra Serif" w:cs="Calibri"/>
          <w:b/>
          <w:sz w:val="28"/>
          <w:szCs w:val="28"/>
          <w:lang w:eastAsia="ru-RU"/>
        </w:rPr>
        <w:t xml:space="preserve"> Поряд</w:t>
      </w:r>
      <w:r w:rsidRPr="00C969EB">
        <w:rPr>
          <w:rFonts w:ascii="PT Astra Serif" w:eastAsia="Times New Roman" w:hAnsi="PT Astra Serif" w:cs="Calibri"/>
          <w:b/>
          <w:sz w:val="28"/>
          <w:szCs w:val="28"/>
          <w:lang w:eastAsia="ru-RU"/>
        </w:rPr>
        <w:t>к</w:t>
      </w:r>
      <w:r w:rsidR="00861C73">
        <w:rPr>
          <w:rFonts w:ascii="PT Astra Serif" w:eastAsia="Times New Roman" w:hAnsi="PT Astra Serif" w:cs="Calibri"/>
          <w:b/>
          <w:sz w:val="28"/>
          <w:szCs w:val="28"/>
          <w:lang w:eastAsia="ru-RU"/>
        </w:rPr>
        <w:t>а</w:t>
      </w:r>
      <w:r w:rsidRPr="00C969EB">
        <w:rPr>
          <w:rFonts w:ascii="PT Astra Serif" w:eastAsia="Times New Roman" w:hAnsi="PT Astra Serif" w:cs="Calibri"/>
          <w:b/>
          <w:sz w:val="28"/>
          <w:szCs w:val="28"/>
          <w:lang w:eastAsia="ru-RU"/>
        </w:rPr>
        <w:t xml:space="preserve">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r w:rsidRPr="00C969EB">
        <w:rPr>
          <w:rFonts w:ascii="PT Astra Serif" w:eastAsia="Times New Roman" w:hAnsi="PT Astra Serif" w:cs="Times New Roman"/>
          <w:b/>
          <w:sz w:val="28"/>
          <w:szCs w:val="28"/>
          <w:lang w:eastAsia="ru-RU"/>
        </w:rPr>
        <w:t>»</w:t>
      </w:r>
    </w:p>
    <w:p w:rsidR="00C969EB" w:rsidRPr="00C969EB" w:rsidRDefault="00C969EB" w:rsidP="00C969EB">
      <w:pPr>
        <w:spacing w:after="0" w:line="240" w:lineRule="auto"/>
        <w:ind w:firstLine="709"/>
        <w:jc w:val="center"/>
        <w:rPr>
          <w:rFonts w:ascii="PT Astra Serif" w:eastAsia="Times New Roman" w:hAnsi="PT Astra Serif" w:cs="Times New Roman"/>
          <w:sz w:val="28"/>
          <w:szCs w:val="28"/>
          <w:lang w:eastAsia="ar-SA"/>
        </w:rPr>
      </w:pPr>
    </w:p>
    <w:p w:rsidR="00C969EB" w:rsidRPr="00C969EB" w:rsidRDefault="00C969EB" w:rsidP="00C969EB">
      <w:pPr>
        <w:widowControl w:val="0"/>
        <w:autoSpaceDE w:val="0"/>
        <w:autoSpaceDN w:val="0"/>
        <w:spacing w:before="220" w:after="0" w:line="240" w:lineRule="auto"/>
        <w:ind w:firstLine="709"/>
        <w:jc w:val="both"/>
        <w:rPr>
          <w:rFonts w:ascii="PT Astra Serif" w:eastAsia="Times New Roman" w:hAnsi="PT Astra Serif" w:cs="Calibri"/>
          <w:bCs/>
          <w:spacing w:val="-3"/>
          <w:sz w:val="28"/>
          <w:szCs w:val="28"/>
          <w:lang w:eastAsia="ru-RU"/>
        </w:rPr>
      </w:pPr>
      <w:r w:rsidRPr="00C969EB">
        <w:rPr>
          <w:rFonts w:ascii="PT Astra Serif" w:eastAsia="Times New Roman" w:hAnsi="PT Astra Serif" w:cs="Times New Roman"/>
          <w:sz w:val="28"/>
          <w:szCs w:val="28"/>
          <w:lang w:eastAsia="ru-RU"/>
        </w:rPr>
        <w:t xml:space="preserve">Принятие проекта постановления Правительства Республики Алтай </w:t>
      </w:r>
      <w:r w:rsidRPr="00C969EB">
        <w:rPr>
          <w:rFonts w:ascii="PT Astra Serif" w:eastAsia="Times New Roman" w:hAnsi="PT Astra Serif" w:cs="Times New Roman"/>
          <w:sz w:val="28"/>
          <w:szCs w:val="28"/>
          <w:lang w:eastAsia="ru-RU"/>
        </w:rPr>
        <w:br/>
      </w:r>
      <w:r w:rsidRPr="00C969EB">
        <w:rPr>
          <w:rFonts w:ascii="PT Astra Serif" w:eastAsia="Times New Roman" w:hAnsi="PT Astra Serif" w:cs="Times New Roman"/>
          <w:bCs/>
          <w:spacing w:val="-3"/>
          <w:sz w:val="28"/>
          <w:szCs w:val="28"/>
          <w:lang w:eastAsia="ru-RU"/>
        </w:rPr>
        <w:t>«</w:t>
      </w:r>
      <w:r w:rsidR="00C03529">
        <w:rPr>
          <w:rFonts w:ascii="PT Astra Serif" w:eastAsia="Times New Roman" w:hAnsi="PT Astra Serif" w:cs="Calibri"/>
          <w:bCs/>
          <w:spacing w:val="-3"/>
          <w:sz w:val="28"/>
          <w:szCs w:val="28"/>
          <w:lang w:eastAsia="ru-RU"/>
        </w:rPr>
        <w:t>О внесении изменения</w:t>
      </w:r>
      <w:r w:rsidRPr="00C969EB">
        <w:rPr>
          <w:rFonts w:ascii="PT Astra Serif" w:eastAsia="Times New Roman" w:hAnsi="PT Astra Serif" w:cs="Calibri"/>
          <w:bCs/>
          <w:spacing w:val="-3"/>
          <w:sz w:val="28"/>
          <w:szCs w:val="28"/>
          <w:lang w:eastAsia="ru-RU"/>
        </w:rPr>
        <w:t xml:space="preserve"> в</w:t>
      </w:r>
      <w:r w:rsidR="00861C73">
        <w:rPr>
          <w:rFonts w:ascii="PT Astra Serif" w:eastAsia="Times New Roman" w:hAnsi="PT Astra Serif" w:cs="Calibri"/>
          <w:bCs/>
          <w:spacing w:val="-3"/>
          <w:sz w:val="28"/>
          <w:szCs w:val="28"/>
          <w:lang w:eastAsia="ru-RU"/>
        </w:rPr>
        <w:t xml:space="preserve"> пункт 10 раздела </w:t>
      </w:r>
      <w:r w:rsidR="00861C73">
        <w:rPr>
          <w:rFonts w:ascii="PT Astra Serif" w:eastAsia="Times New Roman" w:hAnsi="PT Astra Serif" w:cs="Calibri"/>
          <w:bCs/>
          <w:spacing w:val="-3"/>
          <w:sz w:val="28"/>
          <w:szCs w:val="28"/>
          <w:lang w:val="en-US" w:eastAsia="ru-RU"/>
        </w:rPr>
        <w:t>II</w:t>
      </w:r>
      <w:r w:rsidR="00861C73">
        <w:rPr>
          <w:rFonts w:ascii="PT Astra Serif" w:eastAsia="Times New Roman" w:hAnsi="PT Astra Serif" w:cs="Calibri"/>
          <w:bCs/>
          <w:spacing w:val="-3"/>
          <w:sz w:val="28"/>
          <w:szCs w:val="28"/>
          <w:lang w:eastAsia="ru-RU"/>
        </w:rPr>
        <w:t xml:space="preserve"> Поряд</w:t>
      </w:r>
      <w:r w:rsidRPr="00C969EB">
        <w:rPr>
          <w:rFonts w:ascii="PT Astra Serif" w:eastAsia="Times New Roman" w:hAnsi="PT Astra Serif" w:cs="Calibri"/>
          <w:bCs/>
          <w:spacing w:val="-3"/>
          <w:sz w:val="28"/>
          <w:szCs w:val="28"/>
          <w:lang w:eastAsia="ru-RU"/>
        </w:rPr>
        <w:t>к</w:t>
      </w:r>
      <w:r w:rsidR="00861C73">
        <w:rPr>
          <w:rFonts w:ascii="PT Astra Serif" w:eastAsia="Times New Roman" w:hAnsi="PT Astra Serif" w:cs="Calibri"/>
          <w:bCs/>
          <w:spacing w:val="-3"/>
          <w:sz w:val="28"/>
          <w:szCs w:val="28"/>
          <w:lang w:eastAsia="ru-RU"/>
        </w:rPr>
        <w:t>а</w:t>
      </w:r>
      <w:r w:rsidRPr="00C969EB">
        <w:rPr>
          <w:rFonts w:ascii="PT Astra Serif" w:eastAsia="Times New Roman" w:hAnsi="PT Astra Serif" w:cs="Calibri"/>
          <w:bCs/>
          <w:spacing w:val="-3"/>
          <w:sz w:val="28"/>
          <w:szCs w:val="28"/>
          <w:lang w:eastAsia="ru-RU"/>
        </w:rPr>
        <w:t xml:space="preserve">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r w:rsidRPr="00C969EB">
        <w:rPr>
          <w:rFonts w:ascii="PT Astra Serif" w:eastAsia="Times New Roman" w:hAnsi="PT Astra Serif" w:cs="Times New Roman"/>
          <w:bCs/>
          <w:spacing w:val="-3"/>
          <w:sz w:val="28"/>
          <w:szCs w:val="28"/>
          <w:lang w:eastAsia="ru-RU"/>
        </w:rPr>
        <w:t>» не потребует принятия, признания утратившими силу, приостановления или изменения нормативных правовых актов Республики Алтай.</w:t>
      </w: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jc w:val="both"/>
        <w:rPr>
          <w:rFonts w:ascii="Times New Roman" w:eastAsia="Times New Roman" w:hAnsi="Times New Roman" w:cs="Times New Roman"/>
          <w:sz w:val="28"/>
          <w:szCs w:val="28"/>
        </w:rPr>
      </w:pPr>
    </w:p>
    <w:p w:rsidR="00C969EB" w:rsidRPr="00C969EB" w:rsidRDefault="00C969EB" w:rsidP="00C969EB">
      <w:pPr>
        <w:spacing w:after="200" w:line="276" w:lineRule="auto"/>
        <w:rPr>
          <w:rFonts w:ascii="Times New Roman" w:eastAsia="Times New Roman" w:hAnsi="Times New Roman" w:cs="Times New Roman"/>
          <w:sz w:val="28"/>
          <w:szCs w:val="28"/>
        </w:rPr>
      </w:pPr>
    </w:p>
    <w:p w:rsidR="00C969EB" w:rsidRPr="00C969EB" w:rsidRDefault="00C969EB" w:rsidP="00C969EB">
      <w:pPr>
        <w:spacing w:after="200" w:line="276" w:lineRule="auto"/>
        <w:rPr>
          <w:rFonts w:ascii="Times New Roman" w:eastAsia="Times New Roman" w:hAnsi="Times New Roman" w:cs="Times New Roman"/>
          <w:sz w:val="28"/>
          <w:szCs w:val="28"/>
        </w:rPr>
      </w:pPr>
    </w:p>
    <w:p w:rsidR="00C969EB" w:rsidRPr="00C969EB" w:rsidRDefault="00C969EB" w:rsidP="00C969EB">
      <w:pPr>
        <w:spacing w:after="200" w:line="276" w:lineRule="auto"/>
        <w:rPr>
          <w:rFonts w:ascii="Times New Roman" w:eastAsia="Times New Roman" w:hAnsi="Times New Roman" w:cs="Times New Roman"/>
          <w:sz w:val="28"/>
          <w:szCs w:val="28"/>
        </w:rPr>
      </w:pPr>
    </w:p>
    <w:p w:rsidR="00C969EB" w:rsidRPr="00C969EB" w:rsidRDefault="00C969EB" w:rsidP="00C969EB">
      <w:pPr>
        <w:spacing w:after="200" w:line="276" w:lineRule="auto"/>
        <w:rPr>
          <w:rFonts w:ascii="Times New Roman" w:eastAsia="Times New Roman" w:hAnsi="Times New Roman" w:cs="Times New Roman"/>
          <w:sz w:val="28"/>
          <w:szCs w:val="28"/>
        </w:rPr>
      </w:pPr>
    </w:p>
    <w:p w:rsidR="00C969EB" w:rsidRPr="00C969EB" w:rsidRDefault="00C969EB" w:rsidP="00C969EB">
      <w:pPr>
        <w:spacing w:after="200" w:line="276" w:lineRule="auto"/>
        <w:rPr>
          <w:rFonts w:ascii="Times New Roman" w:eastAsia="Times New Roman" w:hAnsi="Times New Roman" w:cs="Times New Roman"/>
          <w:sz w:val="28"/>
          <w:szCs w:val="28"/>
        </w:rPr>
      </w:pPr>
    </w:p>
    <w:p w:rsidR="00C969EB" w:rsidRPr="00C969EB" w:rsidRDefault="00C969EB" w:rsidP="00C969EB">
      <w:pPr>
        <w:spacing w:after="200" w:line="276" w:lineRule="auto"/>
        <w:rPr>
          <w:rFonts w:ascii="Times New Roman" w:eastAsia="Times New Roman" w:hAnsi="Times New Roman" w:cs="Times New Roman"/>
          <w:sz w:val="28"/>
          <w:szCs w:val="28"/>
        </w:rPr>
      </w:pPr>
    </w:p>
    <w:p w:rsidR="00C969EB" w:rsidRPr="00C969EB" w:rsidRDefault="00C969EB" w:rsidP="00C969EB">
      <w:pPr>
        <w:spacing w:after="200" w:line="276" w:lineRule="auto"/>
        <w:rPr>
          <w:rFonts w:ascii="Times New Roman" w:eastAsia="Times New Roman" w:hAnsi="Times New Roman" w:cs="Times New Roman"/>
          <w:sz w:val="28"/>
          <w:szCs w:val="28"/>
        </w:rPr>
      </w:pPr>
    </w:p>
    <w:p w:rsidR="00C969EB" w:rsidRPr="00C969EB" w:rsidRDefault="00C969EB" w:rsidP="00C969EB">
      <w:pPr>
        <w:suppressAutoHyphens/>
        <w:adjustRightInd w:val="0"/>
        <w:snapToGrid w:val="0"/>
        <w:spacing w:after="0" w:line="240" w:lineRule="auto"/>
        <w:rPr>
          <w:rFonts w:ascii="Times New Roman" w:eastAsia="Times New Roman" w:hAnsi="Times New Roman" w:cs="Times New Roman"/>
          <w:b/>
          <w:sz w:val="28"/>
          <w:szCs w:val="28"/>
          <w:lang w:eastAsia="ar-SA"/>
        </w:rPr>
      </w:pPr>
    </w:p>
    <w:tbl>
      <w:tblPr>
        <w:tblStyle w:val="12"/>
        <w:tblpPr w:leftFromText="180" w:rightFromText="180" w:vertAnchor="page" w:horzAnchor="margin" w:tblpXSpec="center" w:tblpY="736"/>
        <w:tblW w:w="11199"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CellMar>
          <w:left w:w="0" w:type="dxa"/>
          <w:right w:w="0" w:type="dxa"/>
        </w:tblCellMar>
        <w:tblLook w:val="04A0" w:firstRow="1" w:lastRow="0" w:firstColumn="1" w:lastColumn="0" w:noHBand="0" w:noVBand="1"/>
      </w:tblPr>
      <w:tblGrid>
        <w:gridCol w:w="360"/>
        <w:gridCol w:w="282"/>
        <w:gridCol w:w="4250"/>
        <w:gridCol w:w="1142"/>
        <w:gridCol w:w="4254"/>
        <w:gridCol w:w="911"/>
      </w:tblGrid>
      <w:tr w:rsidR="00C969EB" w:rsidRPr="00C969EB" w:rsidTr="007806F7">
        <w:trPr>
          <w:trHeight w:hRule="exact" w:val="1134"/>
        </w:trPr>
        <w:tc>
          <w:tcPr>
            <w:tcW w:w="360" w:type="dxa"/>
            <w:tcBorders>
              <w:top w:val="nil"/>
              <w:left w:val="nil"/>
              <w:bottom w:val="nil"/>
              <w:right w:val="nil"/>
            </w:tcBorders>
          </w:tcPr>
          <w:p w:rsidR="00C969EB" w:rsidRPr="00C969EB" w:rsidRDefault="00C969EB" w:rsidP="00C969EB">
            <w:pPr>
              <w:rPr>
                <w:rFonts w:ascii="Times New Roman" w:hAnsi="Times New Roman"/>
                <w:noProof/>
                <w:sz w:val="24"/>
                <w:szCs w:val="24"/>
                <w:lang w:eastAsia="ru-RU"/>
              </w:rPr>
            </w:pPr>
          </w:p>
        </w:tc>
        <w:tc>
          <w:tcPr>
            <w:tcW w:w="282" w:type="dxa"/>
            <w:tcBorders>
              <w:top w:val="nil"/>
              <w:left w:val="nil"/>
              <w:bottom w:val="nil"/>
              <w:right w:val="nil"/>
            </w:tcBorders>
          </w:tcPr>
          <w:p w:rsidR="00C969EB" w:rsidRPr="00C969EB" w:rsidRDefault="00C969EB" w:rsidP="00C969EB">
            <w:pPr>
              <w:rPr>
                <w:rFonts w:ascii="Times New Roman" w:hAnsi="Times New Roman"/>
                <w:noProof/>
                <w:sz w:val="24"/>
                <w:szCs w:val="24"/>
                <w:lang w:eastAsia="ru-RU"/>
              </w:rPr>
            </w:pPr>
          </w:p>
        </w:tc>
        <w:tc>
          <w:tcPr>
            <w:tcW w:w="4250" w:type="dxa"/>
            <w:tcBorders>
              <w:top w:val="nil"/>
              <w:left w:val="nil"/>
              <w:bottom w:val="nil"/>
              <w:right w:val="nil"/>
            </w:tcBorders>
            <w:vAlign w:val="center"/>
          </w:tcPr>
          <w:p w:rsidR="00C969EB" w:rsidRPr="00C969EB" w:rsidRDefault="00C969EB" w:rsidP="00C969EB">
            <w:pPr>
              <w:jc w:val="center"/>
              <w:rPr>
                <w:rFonts w:ascii="Times New Roman" w:hAnsi="Times New Roman"/>
                <w:sz w:val="20"/>
                <w:szCs w:val="20"/>
                <w:lang w:eastAsia="ru-RU"/>
              </w:rPr>
            </w:pPr>
          </w:p>
        </w:tc>
        <w:tc>
          <w:tcPr>
            <w:tcW w:w="1142" w:type="dxa"/>
            <w:tcBorders>
              <w:top w:val="nil"/>
              <w:left w:val="nil"/>
              <w:bottom w:val="nil"/>
              <w:right w:val="nil"/>
            </w:tcBorders>
            <w:vAlign w:val="center"/>
          </w:tcPr>
          <w:p w:rsidR="00C969EB" w:rsidRPr="00C969EB" w:rsidRDefault="00C969EB" w:rsidP="00C969EB">
            <w:pPr>
              <w:jc w:val="center"/>
              <w:rPr>
                <w:rFonts w:ascii="Times New Roman" w:hAnsi="Times New Roman"/>
                <w:sz w:val="20"/>
                <w:szCs w:val="20"/>
                <w:lang w:eastAsia="ru-RU"/>
              </w:rPr>
            </w:pPr>
            <w:r w:rsidRPr="00C969EB">
              <w:rPr>
                <w:noProof/>
                <w:lang w:eastAsia="ru-RU"/>
              </w:rPr>
              <w:drawing>
                <wp:anchor distT="0" distB="0" distL="114300" distR="114300" simplePos="0" relativeHeight="251659264" behindDoc="0" locked="0" layoutInCell="1" allowOverlap="1" wp14:anchorId="022401DE" wp14:editId="3A685739">
                  <wp:simplePos x="0" y="0"/>
                  <wp:positionH relativeFrom="column">
                    <wp:posOffset>40640</wp:posOffset>
                  </wp:positionH>
                  <wp:positionV relativeFrom="paragraph">
                    <wp:posOffset>-36195</wp:posOffset>
                  </wp:positionV>
                  <wp:extent cx="613410" cy="609600"/>
                  <wp:effectExtent l="0" t="0" r="0" b="0"/>
                  <wp:wrapNone/>
                  <wp:docPr id="2" name="Рисунок 1" descr="C:\Users\User\Desktop\ГЕРБ РА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4" w:type="dxa"/>
            <w:tcBorders>
              <w:top w:val="nil"/>
              <w:left w:val="nil"/>
              <w:bottom w:val="nil"/>
              <w:right w:val="nil"/>
            </w:tcBorders>
            <w:vAlign w:val="center"/>
          </w:tcPr>
          <w:p w:rsidR="00C969EB" w:rsidRPr="00C969EB" w:rsidRDefault="00C969EB" w:rsidP="00C969EB">
            <w:pPr>
              <w:jc w:val="center"/>
              <w:rPr>
                <w:rFonts w:ascii="Times New Roman" w:hAnsi="Times New Roman"/>
                <w:sz w:val="20"/>
                <w:szCs w:val="20"/>
                <w:lang w:eastAsia="ru-RU"/>
              </w:rPr>
            </w:pPr>
          </w:p>
        </w:tc>
        <w:tc>
          <w:tcPr>
            <w:tcW w:w="911" w:type="dxa"/>
            <w:tcBorders>
              <w:top w:val="nil"/>
              <w:left w:val="nil"/>
              <w:bottom w:val="nil"/>
              <w:right w:val="nil"/>
            </w:tcBorders>
          </w:tcPr>
          <w:p w:rsidR="00C969EB" w:rsidRPr="00C969EB" w:rsidRDefault="00C969EB" w:rsidP="00C969EB">
            <w:pPr>
              <w:rPr>
                <w:rFonts w:ascii="Times New Roman" w:hAnsi="Times New Roman"/>
                <w:sz w:val="24"/>
                <w:szCs w:val="24"/>
                <w:lang w:eastAsia="ru-RU"/>
              </w:rPr>
            </w:pPr>
          </w:p>
        </w:tc>
      </w:tr>
      <w:tr w:rsidR="00C969EB" w:rsidRPr="00C969EB" w:rsidTr="007806F7">
        <w:trPr>
          <w:trHeight w:hRule="exact" w:val="1070"/>
        </w:trPr>
        <w:tc>
          <w:tcPr>
            <w:tcW w:w="360" w:type="dxa"/>
            <w:tcBorders>
              <w:top w:val="nil"/>
              <w:left w:val="nil"/>
              <w:bottom w:val="nil"/>
              <w:right w:val="nil"/>
            </w:tcBorders>
          </w:tcPr>
          <w:p w:rsidR="00C969EB" w:rsidRPr="00C969EB" w:rsidRDefault="00C969EB" w:rsidP="00C969EB">
            <w:pPr>
              <w:jc w:val="center"/>
              <w:rPr>
                <w:rFonts w:ascii="Times New Roman" w:hAnsi="Times New Roman"/>
                <w:noProof/>
                <w:sz w:val="24"/>
                <w:szCs w:val="24"/>
                <w:lang w:eastAsia="ru-RU"/>
              </w:rPr>
            </w:pPr>
          </w:p>
          <w:p w:rsidR="00C969EB" w:rsidRPr="00C969EB" w:rsidRDefault="00C969EB" w:rsidP="00C969EB">
            <w:pPr>
              <w:jc w:val="center"/>
              <w:rPr>
                <w:rFonts w:ascii="Times New Roman" w:hAnsi="Times New Roman"/>
                <w:noProof/>
                <w:sz w:val="24"/>
                <w:szCs w:val="24"/>
                <w:lang w:eastAsia="ru-RU"/>
              </w:rPr>
            </w:pPr>
          </w:p>
          <w:p w:rsidR="00C969EB" w:rsidRPr="00C969EB" w:rsidRDefault="00C969EB" w:rsidP="00C969EB">
            <w:pPr>
              <w:jc w:val="center"/>
              <w:rPr>
                <w:rFonts w:ascii="Times New Roman" w:hAnsi="Times New Roman"/>
                <w:noProof/>
                <w:sz w:val="24"/>
                <w:szCs w:val="24"/>
                <w:lang w:eastAsia="ru-RU"/>
              </w:rPr>
            </w:pPr>
          </w:p>
          <w:p w:rsidR="00C969EB" w:rsidRPr="00C969EB" w:rsidRDefault="00C969EB" w:rsidP="00C969EB">
            <w:pPr>
              <w:jc w:val="center"/>
              <w:rPr>
                <w:rFonts w:ascii="Times New Roman" w:hAnsi="Times New Roman"/>
                <w:noProof/>
                <w:sz w:val="24"/>
                <w:szCs w:val="24"/>
                <w:lang w:eastAsia="ru-RU"/>
              </w:rPr>
            </w:pPr>
          </w:p>
          <w:p w:rsidR="00C969EB" w:rsidRPr="00C969EB" w:rsidRDefault="00C969EB" w:rsidP="00C969EB">
            <w:pPr>
              <w:jc w:val="center"/>
              <w:rPr>
                <w:rFonts w:ascii="Times New Roman" w:hAnsi="Times New Roman"/>
                <w:noProof/>
                <w:sz w:val="24"/>
                <w:szCs w:val="24"/>
                <w:lang w:eastAsia="ru-RU"/>
              </w:rPr>
            </w:pPr>
          </w:p>
          <w:p w:rsidR="00C969EB" w:rsidRPr="00C969EB" w:rsidRDefault="00C969EB" w:rsidP="00C969EB">
            <w:pPr>
              <w:jc w:val="center"/>
              <w:rPr>
                <w:rFonts w:ascii="Times New Roman" w:hAnsi="Times New Roman"/>
                <w:noProof/>
                <w:sz w:val="24"/>
                <w:szCs w:val="24"/>
                <w:lang w:eastAsia="ru-RU"/>
              </w:rPr>
            </w:pPr>
          </w:p>
          <w:p w:rsidR="00C969EB" w:rsidRPr="00C969EB" w:rsidRDefault="00C969EB" w:rsidP="00C969EB">
            <w:pPr>
              <w:jc w:val="center"/>
              <w:rPr>
                <w:rFonts w:ascii="Times New Roman" w:hAnsi="Times New Roman"/>
                <w:noProof/>
                <w:sz w:val="24"/>
                <w:szCs w:val="24"/>
                <w:lang w:eastAsia="ru-RU"/>
              </w:rPr>
            </w:pPr>
          </w:p>
          <w:p w:rsidR="00C969EB" w:rsidRPr="00C969EB" w:rsidRDefault="00C969EB" w:rsidP="00C969EB">
            <w:pPr>
              <w:jc w:val="center"/>
              <w:rPr>
                <w:rFonts w:ascii="Times New Roman" w:hAnsi="Times New Roman"/>
                <w:noProof/>
                <w:sz w:val="24"/>
                <w:szCs w:val="24"/>
                <w:lang w:eastAsia="ru-RU"/>
              </w:rPr>
            </w:pPr>
          </w:p>
          <w:p w:rsidR="00C969EB" w:rsidRPr="00C969EB" w:rsidRDefault="00C969EB" w:rsidP="00C969EB">
            <w:pPr>
              <w:jc w:val="center"/>
              <w:rPr>
                <w:rFonts w:ascii="Times New Roman" w:hAnsi="Times New Roman"/>
                <w:noProof/>
                <w:sz w:val="24"/>
                <w:szCs w:val="24"/>
                <w:lang w:eastAsia="ru-RU"/>
              </w:rPr>
            </w:pPr>
          </w:p>
          <w:p w:rsidR="00C969EB" w:rsidRPr="00C969EB" w:rsidRDefault="00C969EB" w:rsidP="00C969EB">
            <w:pPr>
              <w:jc w:val="center"/>
              <w:rPr>
                <w:rFonts w:ascii="Times New Roman" w:hAnsi="Times New Roman"/>
                <w:noProof/>
                <w:sz w:val="24"/>
                <w:szCs w:val="24"/>
                <w:lang w:eastAsia="ru-RU"/>
              </w:rPr>
            </w:pPr>
          </w:p>
          <w:p w:rsidR="00C969EB" w:rsidRPr="00C969EB" w:rsidRDefault="00C969EB" w:rsidP="00C969EB">
            <w:pPr>
              <w:jc w:val="center"/>
              <w:rPr>
                <w:rFonts w:ascii="Times New Roman" w:hAnsi="Times New Roman"/>
                <w:noProof/>
                <w:sz w:val="24"/>
                <w:szCs w:val="24"/>
                <w:lang w:eastAsia="ru-RU"/>
              </w:rPr>
            </w:pPr>
          </w:p>
          <w:p w:rsidR="00C969EB" w:rsidRPr="00C969EB" w:rsidRDefault="00C969EB" w:rsidP="00C969EB">
            <w:pPr>
              <w:jc w:val="center"/>
              <w:rPr>
                <w:rFonts w:ascii="Times New Roman" w:hAnsi="Times New Roman"/>
                <w:noProof/>
                <w:sz w:val="24"/>
                <w:szCs w:val="24"/>
                <w:lang w:eastAsia="ru-RU"/>
              </w:rPr>
            </w:pPr>
          </w:p>
        </w:tc>
        <w:tc>
          <w:tcPr>
            <w:tcW w:w="282" w:type="dxa"/>
            <w:tcBorders>
              <w:top w:val="nil"/>
              <w:left w:val="nil"/>
              <w:bottom w:val="nil"/>
              <w:right w:val="nil"/>
            </w:tcBorders>
          </w:tcPr>
          <w:p w:rsidR="00C969EB" w:rsidRPr="00C969EB" w:rsidRDefault="00C969EB" w:rsidP="00C969EB">
            <w:pPr>
              <w:jc w:val="center"/>
              <w:rPr>
                <w:rFonts w:ascii="Times New Roman" w:hAnsi="Times New Roman"/>
                <w:b/>
                <w:sz w:val="24"/>
                <w:szCs w:val="24"/>
                <w:lang w:eastAsia="ru-RU"/>
              </w:rPr>
            </w:pPr>
          </w:p>
        </w:tc>
        <w:tc>
          <w:tcPr>
            <w:tcW w:w="4250" w:type="dxa"/>
            <w:tcBorders>
              <w:top w:val="nil"/>
              <w:left w:val="nil"/>
              <w:bottom w:val="nil"/>
              <w:right w:val="nil"/>
            </w:tcBorders>
            <w:vAlign w:val="center"/>
          </w:tcPr>
          <w:p w:rsidR="00C969EB" w:rsidRPr="00C969EB" w:rsidRDefault="00C969EB" w:rsidP="00C969EB">
            <w:pPr>
              <w:keepNext/>
              <w:suppressAutoHyphens/>
              <w:snapToGrid w:val="0"/>
              <w:jc w:val="center"/>
              <w:outlineLvl w:val="0"/>
              <w:rPr>
                <w:rFonts w:ascii="Times New Roman" w:hAnsi="Times New Roman"/>
                <w:b/>
                <w:bCs/>
                <w:sz w:val="20"/>
                <w:szCs w:val="20"/>
                <w:lang w:eastAsia="ar-SA"/>
              </w:rPr>
            </w:pPr>
            <w:r w:rsidRPr="00C969EB">
              <w:rPr>
                <w:rFonts w:ascii="Times New Roman" w:hAnsi="Times New Roman"/>
                <w:b/>
                <w:bCs/>
                <w:sz w:val="20"/>
                <w:szCs w:val="20"/>
                <w:lang w:eastAsia="ar-SA"/>
              </w:rPr>
              <w:t>МИНИСТЕРСТВО</w:t>
            </w:r>
          </w:p>
          <w:p w:rsidR="00C969EB" w:rsidRPr="00C969EB" w:rsidRDefault="00C969EB" w:rsidP="00C969EB">
            <w:pPr>
              <w:jc w:val="center"/>
              <w:rPr>
                <w:rFonts w:ascii="Times New Roman" w:hAnsi="Times New Roman"/>
                <w:b/>
                <w:bCs/>
                <w:sz w:val="20"/>
                <w:szCs w:val="20"/>
                <w:lang w:eastAsia="ru-RU"/>
              </w:rPr>
            </w:pPr>
            <w:r w:rsidRPr="00C969EB">
              <w:rPr>
                <w:rFonts w:ascii="Times New Roman" w:hAnsi="Times New Roman"/>
                <w:b/>
                <w:bCs/>
                <w:sz w:val="20"/>
                <w:szCs w:val="20"/>
                <w:lang w:eastAsia="ru-RU"/>
              </w:rPr>
              <w:t xml:space="preserve">ЭКОНОМИЧЕСКОГО РАЗВИТИЯ </w:t>
            </w:r>
          </w:p>
          <w:p w:rsidR="00C969EB" w:rsidRPr="00C969EB" w:rsidRDefault="00C969EB" w:rsidP="00C969EB">
            <w:pPr>
              <w:jc w:val="center"/>
              <w:rPr>
                <w:rFonts w:ascii="Times New Roman" w:hAnsi="Times New Roman"/>
                <w:b/>
                <w:bCs/>
                <w:sz w:val="20"/>
                <w:szCs w:val="20"/>
                <w:lang w:eastAsia="ru-RU"/>
              </w:rPr>
            </w:pPr>
            <w:r w:rsidRPr="00C969EB">
              <w:rPr>
                <w:rFonts w:ascii="Times New Roman" w:hAnsi="Times New Roman"/>
                <w:b/>
                <w:bCs/>
                <w:sz w:val="20"/>
                <w:szCs w:val="20"/>
                <w:lang w:eastAsia="ru-RU"/>
              </w:rPr>
              <w:t>РЕСПУБЛИКИ АЛТАЙ</w:t>
            </w:r>
          </w:p>
          <w:p w:rsidR="00C969EB" w:rsidRPr="00C969EB" w:rsidRDefault="00C969EB" w:rsidP="00C969EB">
            <w:pPr>
              <w:jc w:val="center"/>
              <w:rPr>
                <w:rFonts w:ascii="Times New Roman" w:hAnsi="Times New Roman"/>
                <w:sz w:val="24"/>
                <w:szCs w:val="24"/>
                <w:lang w:eastAsia="ru-RU"/>
              </w:rPr>
            </w:pPr>
            <w:r w:rsidRPr="00C969EB">
              <w:rPr>
                <w:rFonts w:ascii="Times New Roman" w:hAnsi="Times New Roman"/>
                <w:bCs/>
                <w:sz w:val="20"/>
                <w:szCs w:val="20"/>
                <w:lang w:eastAsia="ru-RU"/>
              </w:rPr>
              <w:t>(МИНЭКОНОМРАЗВИТИЯ РА)</w:t>
            </w:r>
          </w:p>
        </w:tc>
        <w:tc>
          <w:tcPr>
            <w:tcW w:w="1142" w:type="dxa"/>
            <w:tcBorders>
              <w:top w:val="nil"/>
              <w:left w:val="nil"/>
              <w:bottom w:val="nil"/>
              <w:right w:val="nil"/>
            </w:tcBorders>
            <w:vAlign w:val="center"/>
          </w:tcPr>
          <w:p w:rsidR="00C969EB" w:rsidRPr="00C969EB" w:rsidRDefault="00C969EB" w:rsidP="00C969EB">
            <w:pPr>
              <w:jc w:val="center"/>
              <w:rPr>
                <w:rFonts w:ascii="Times New Roman" w:hAnsi="Times New Roman"/>
                <w:sz w:val="20"/>
                <w:szCs w:val="20"/>
                <w:lang w:eastAsia="ru-RU"/>
              </w:rPr>
            </w:pPr>
          </w:p>
        </w:tc>
        <w:tc>
          <w:tcPr>
            <w:tcW w:w="4254" w:type="dxa"/>
            <w:tcBorders>
              <w:top w:val="nil"/>
              <w:left w:val="nil"/>
              <w:bottom w:val="nil"/>
              <w:right w:val="nil"/>
            </w:tcBorders>
            <w:vAlign w:val="center"/>
          </w:tcPr>
          <w:p w:rsidR="00C969EB" w:rsidRPr="00C969EB" w:rsidRDefault="00C969EB" w:rsidP="00C969EB">
            <w:pPr>
              <w:snapToGrid w:val="0"/>
              <w:jc w:val="center"/>
              <w:rPr>
                <w:rFonts w:ascii="Times New Roman" w:hAnsi="Times New Roman"/>
                <w:b/>
                <w:bCs/>
                <w:spacing w:val="-90"/>
                <w:sz w:val="20"/>
                <w:szCs w:val="20"/>
                <w:lang w:eastAsia="ru-RU"/>
              </w:rPr>
            </w:pPr>
            <w:r w:rsidRPr="00C969EB">
              <w:rPr>
                <w:rFonts w:ascii="Times New Roman" w:hAnsi="Times New Roman"/>
                <w:b/>
                <w:bCs/>
                <w:sz w:val="20"/>
                <w:szCs w:val="20"/>
                <w:lang w:eastAsia="ru-RU"/>
              </w:rPr>
              <w:t>АЛТАЙ РЕСПУБЛИКАНЫ</w:t>
            </w:r>
            <w:r w:rsidRPr="00C969EB">
              <w:rPr>
                <w:rFonts w:ascii="Times New Roman" w:hAnsi="Times New Roman"/>
                <w:b/>
                <w:bCs/>
                <w:spacing w:val="-90"/>
                <w:sz w:val="20"/>
                <w:szCs w:val="20"/>
                <w:lang w:eastAsia="ru-RU"/>
              </w:rPr>
              <w:t xml:space="preserve">НГ </w:t>
            </w:r>
          </w:p>
          <w:p w:rsidR="00C969EB" w:rsidRPr="00C969EB" w:rsidRDefault="00C969EB" w:rsidP="00C969EB">
            <w:pPr>
              <w:jc w:val="center"/>
              <w:rPr>
                <w:rFonts w:ascii="Times New Roman" w:hAnsi="Times New Roman"/>
                <w:b/>
                <w:bCs/>
                <w:sz w:val="20"/>
                <w:szCs w:val="20"/>
                <w:lang w:eastAsia="ru-RU"/>
              </w:rPr>
            </w:pPr>
            <w:r w:rsidRPr="00C969EB">
              <w:rPr>
                <w:rFonts w:ascii="Times New Roman" w:hAnsi="Times New Roman"/>
                <w:b/>
                <w:bCs/>
                <w:sz w:val="20"/>
                <w:szCs w:val="20"/>
                <w:lang w:eastAsia="ru-RU"/>
              </w:rPr>
              <w:t>ЭКОНОМИКАЛЫК ÖЗӰМИНИ</w:t>
            </w:r>
            <w:r w:rsidRPr="00C969EB">
              <w:rPr>
                <w:rFonts w:ascii="Times New Roman" w:hAnsi="Times New Roman"/>
                <w:b/>
                <w:bCs/>
                <w:spacing w:val="-90"/>
                <w:sz w:val="20"/>
                <w:szCs w:val="20"/>
                <w:lang w:eastAsia="ru-RU"/>
              </w:rPr>
              <w:t xml:space="preserve"> НГ</w:t>
            </w:r>
            <w:r w:rsidRPr="00C969EB">
              <w:rPr>
                <w:rFonts w:ascii="Times New Roman" w:hAnsi="Times New Roman"/>
                <w:b/>
                <w:bCs/>
                <w:sz w:val="20"/>
                <w:szCs w:val="20"/>
                <w:lang w:eastAsia="ru-RU"/>
              </w:rPr>
              <w:t xml:space="preserve"> </w:t>
            </w:r>
          </w:p>
          <w:p w:rsidR="00C969EB" w:rsidRPr="00C969EB" w:rsidRDefault="00C969EB" w:rsidP="00C969EB">
            <w:pPr>
              <w:jc w:val="center"/>
              <w:rPr>
                <w:rFonts w:ascii="Times New Roman" w:hAnsi="Times New Roman"/>
                <w:b/>
                <w:bCs/>
                <w:sz w:val="20"/>
                <w:szCs w:val="20"/>
                <w:lang w:eastAsia="ru-RU"/>
              </w:rPr>
            </w:pPr>
            <w:r w:rsidRPr="00C969EB">
              <w:rPr>
                <w:rFonts w:ascii="Times New Roman" w:hAnsi="Times New Roman"/>
                <w:b/>
                <w:sz w:val="20"/>
                <w:szCs w:val="20"/>
                <w:lang w:eastAsia="ru-RU"/>
              </w:rPr>
              <w:t>МИНИСТЕРСТВОЗЫ</w:t>
            </w:r>
          </w:p>
          <w:p w:rsidR="00C969EB" w:rsidRPr="00C969EB" w:rsidRDefault="00C969EB" w:rsidP="00C969EB">
            <w:pPr>
              <w:jc w:val="center"/>
              <w:rPr>
                <w:rFonts w:ascii="Times New Roman" w:hAnsi="Times New Roman"/>
                <w:sz w:val="20"/>
                <w:szCs w:val="20"/>
                <w:lang w:eastAsia="ru-RU"/>
              </w:rPr>
            </w:pPr>
            <w:r w:rsidRPr="00C969EB">
              <w:rPr>
                <w:rFonts w:ascii="Times New Roman" w:hAnsi="Times New Roman"/>
                <w:bCs/>
                <w:sz w:val="20"/>
                <w:szCs w:val="20"/>
                <w:lang w:eastAsia="ru-RU"/>
              </w:rPr>
              <w:t>(АР МИНЭКОНОМÖЗӰМИ)</w:t>
            </w:r>
          </w:p>
        </w:tc>
        <w:tc>
          <w:tcPr>
            <w:tcW w:w="911" w:type="dxa"/>
            <w:tcBorders>
              <w:top w:val="nil"/>
              <w:left w:val="nil"/>
              <w:bottom w:val="nil"/>
              <w:right w:val="nil"/>
            </w:tcBorders>
          </w:tcPr>
          <w:p w:rsidR="00C969EB" w:rsidRPr="00C969EB" w:rsidRDefault="00C969EB" w:rsidP="00C969EB">
            <w:pPr>
              <w:snapToGrid w:val="0"/>
              <w:ind w:left="241"/>
              <w:jc w:val="center"/>
              <w:rPr>
                <w:rFonts w:ascii="Times New Roman" w:hAnsi="Times New Roman"/>
                <w:b/>
                <w:color w:val="000000"/>
                <w:spacing w:val="-6"/>
                <w:sz w:val="24"/>
                <w:szCs w:val="24"/>
                <w:lang w:eastAsia="ru-RU"/>
              </w:rPr>
            </w:pPr>
          </w:p>
        </w:tc>
      </w:tr>
      <w:tr w:rsidR="00C969EB" w:rsidRPr="00C969EB" w:rsidTr="007806F7">
        <w:trPr>
          <w:trHeight w:hRule="exact" w:val="505"/>
        </w:trPr>
        <w:tc>
          <w:tcPr>
            <w:tcW w:w="360" w:type="dxa"/>
            <w:tcBorders>
              <w:top w:val="nil"/>
              <w:left w:val="nil"/>
              <w:bottom w:val="nil"/>
              <w:right w:val="nil"/>
            </w:tcBorders>
          </w:tcPr>
          <w:p w:rsidR="00C969EB" w:rsidRPr="00C969EB" w:rsidRDefault="00C969EB" w:rsidP="00C969EB">
            <w:pPr>
              <w:jc w:val="center"/>
              <w:rPr>
                <w:rFonts w:ascii="Times New Roman" w:hAnsi="Times New Roman"/>
                <w:noProof/>
                <w:sz w:val="24"/>
                <w:szCs w:val="24"/>
                <w:lang w:eastAsia="ru-RU"/>
              </w:rPr>
            </w:pPr>
          </w:p>
        </w:tc>
        <w:tc>
          <w:tcPr>
            <w:tcW w:w="282" w:type="dxa"/>
            <w:tcBorders>
              <w:top w:val="nil"/>
              <w:left w:val="nil"/>
              <w:bottom w:val="nil"/>
              <w:right w:val="nil"/>
            </w:tcBorders>
          </w:tcPr>
          <w:p w:rsidR="00C969EB" w:rsidRPr="00C969EB" w:rsidRDefault="00C969EB" w:rsidP="00C969EB">
            <w:pPr>
              <w:jc w:val="center"/>
              <w:rPr>
                <w:rFonts w:ascii="Times New Roman" w:hAnsi="Times New Roman"/>
                <w:b/>
                <w:sz w:val="24"/>
                <w:szCs w:val="24"/>
                <w:lang w:eastAsia="ru-RU"/>
              </w:rPr>
            </w:pPr>
          </w:p>
        </w:tc>
        <w:tc>
          <w:tcPr>
            <w:tcW w:w="9646" w:type="dxa"/>
            <w:gridSpan w:val="3"/>
            <w:tcBorders>
              <w:top w:val="nil"/>
              <w:left w:val="nil"/>
              <w:bottom w:val="nil"/>
              <w:right w:val="nil"/>
            </w:tcBorders>
            <w:vAlign w:val="center"/>
          </w:tcPr>
          <w:p w:rsidR="00C969EB" w:rsidRPr="00C969EB" w:rsidRDefault="00C969EB" w:rsidP="00C969EB">
            <w:pPr>
              <w:jc w:val="center"/>
              <w:rPr>
                <w:rFonts w:ascii="Times New Roman" w:hAnsi="Times New Roman"/>
                <w:sz w:val="20"/>
                <w:szCs w:val="20"/>
                <w:lang w:eastAsia="ru-RU"/>
              </w:rPr>
            </w:pPr>
            <w:r w:rsidRPr="00C969EB">
              <w:rPr>
                <w:rFonts w:ascii="Times New Roman" w:hAnsi="Times New Roman"/>
                <w:sz w:val="20"/>
                <w:szCs w:val="20"/>
                <w:lang w:eastAsia="ru-RU"/>
              </w:rPr>
              <w:t xml:space="preserve">В.И. </w:t>
            </w:r>
            <w:proofErr w:type="spellStart"/>
            <w:r w:rsidRPr="00C969EB">
              <w:rPr>
                <w:rFonts w:ascii="Times New Roman" w:hAnsi="Times New Roman"/>
                <w:sz w:val="20"/>
                <w:szCs w:val="20"/>
                <w:lang w:eastAsia="ru-RU"/>
              </w:rPr>
              <w:t>Чаптынова</w:t>
            </w:r>
            <w:proofErr w:type="spellEnd"/>
            <w:r w:rsidRPr="00C969EB">
              <w:rPr>
                <w:rFonts w:ascii="Times New Roman" w:hAnsi="Times New Roman"/>
                <w:sz w:val="20"/>
                <w:szCs w:val="20"/>
                <w:lang w:eastAsia="ru-RU"/>
              </w:rPr>
              <w:t xml:space="preserve"> ул., д. 24, г. Горно-Алтайск, Республика Алтай, 649000; Тел/факс. (388 22) 2-65-95;  </w:t>
            </w:r>
          </w:p>
          <w:p w:rsidR="00C969EB" w:rsidRPr="00C969EB" w:rsidRDefault="00C969EB" w:rsidP="00C969EB">
            <w:pPr>
              <w:snapToGrid w:val="0"/>
              <w:jc w:val="center"/>
              <w:rPr>
                <w:rFonts w:ascii="Times New Roman" w:hAnsi="Times New Roman"/>
                <w:b/>
                <w:bCs/>
                <w:color w:val="003366"/>
                <w:sz w:val="20"/>
                <w:szCs w:val="20"/>
                <w:lang w:val="en-US" w:eastAsia="ru-RU"/>
              </w:rPr>
            </w:pPr>
            <w:r w:rsidRPr="00C969EB">
              <w:rPr>
                <w:rFonts w:ascii="Times New Roman" w:hAnsi="Times New Roman"/>
                <w:sz w:val="20"/>
                <w:szCs w:val="20"/>
                <w:lang w:eastAsia="ru-RU"/>
              </w:rPr>
              <w:t>e-</w:t>
            </w:r>
            <w:proofErr w:type="spellStart"/>
            <w:r w:rsidRPr="00C969EB">
              <w:rPr>
                <w:rFonts w:ascii="Times New Roman" w:hAnsi="Times New Roman"/>
                <w:sz w:val="20"/>
                <w:szCs w:val="20"/>
                <w:lang w:eastAsia="ru-RU"/>
              </w:rPr>
              <w:t>mail</w:t>
            </w:r>
            <w:proofErr w:type="spellEnd"/>
            <w:r w:rsidRPr="00C969EB">
              <w:rPr>
                <w:rFonts w:ascii="Times New Roman" w:hAnsi="Times New Roman"/>
                <w:sz w:val="20"/>
                <w:szCs w:val="20"/>
                <w:lang w:eastAsia="ru-RU"/>
              </w:rPr>
              <w:t xml:space="preserve">: mineco@altaigov.ru; </w:t>
            </w:r>
            <w:hyperlink r:id="rId8" w:history="1">
              <w:r w:rsidRPr="00C969EB">
                <w:rPr>
                  <w:rFonts w:ascii="Times New Roman" w:hAnsi="Times New Roman"/>
                  <w:sz w:val="20"/>
                  <w:szCs w:val="20"/>
                  <w:lang w:eastAsia="ru-RU"/>
                </w:rPr>
                <w:t>https://минэко04.рф</w:t>
              </w:r>
            </w:hyperlink>
            <w:r w:rsidRPr="00C969EB">
              <w:rPr>
                <w:rFonts w:ascii="Times New Roman" w:hAnsi="Times New Roman"/>
                <w:color w:val="000000"/>
                <w:sz w:val="20"/>
                <w:szCs w:val="20"/>
                <w:u w:val="single"/>
                <w:lang w:eastAsia="ru-RU"/>
              </w:rPr>
              <w:t xml:space="preserve"> </w:t>
            </w:r>
          </w:p>
        </w:tc>
        <w:tc>
          <w:tcPr>
            <w:tcW w:w="911" w:type="dxa"/>
            <w:tcBorders>
              <w:top w:val="nil"/>
              <w:left w:val="nil"/>
              <w:bottom w:val="nil"/>
              <w:right w:val="nil"/>
            </w:tcBorders>
          </w:tcPr>
          <w:p w:rsidR="00C969EB" w:rsidRPr="00C969EB" w:rsidRDefault="00C969EB" w:rsidP="00C969EB">
            <w:pPr>
              <w:snapToGrid w:val="0"/>
              <w:ind w:left="241"/>
              <w:jc w:val="center"/>
              <w:rPr>
                <w:rFonts w:ascii="Times New Roman" w:hAnsi="Times New Roman"/>
                <w:b/>
                <w:color w:val="000000"/>
                <w:spacing w:val="-6"/>
                <w:sz w:val="24"/>
                <w:szCs w:val="24"/>
                <w:lang w:val="en-US" w:eastAsia="ru-RU"/>
              </w:rPr>
            </w:pPr>
          </w:p>
        </w:tc>
      </w:tr>
      <w:tr w:rsidR="00C969EB" w:rsidRPr="00C969EB" w:rsidTr="007806F7">
        <w:trPr>
          <w:trHeight w:hRule="exact" w:val="170"/>
        </w:trPr>
        <w:tc>
          <w:tcPr>
            <w:tcW w:w="360" w:type="dxa"/>
            <w:tcBorders>
              <w:top w:val="nil"/>
              <w:left w:val="nil"/>
              <w:bottom w:val="nil"/>
              <w:right w:val="nil"/>
            </w:tcBorders>
          </w:tcPr>
          <w:p w:rsidR="00C969EB" w:rsidRPr="00C969EB" w:rsidRDefault="00C969EB" w:rsidP="00C969EB">
            <w:pPr>
              <w:jc w:val="center"/>
              <w:rPr>
                <w:rFonts w:ascii="Times New Roman" w:hAnsi="Times New Roman"/>
                <w:b/>
                <w:bCs/>
                <w:noProof/>
                <w:sz w:val="32"/>
                <w:szCs w:val="32"/>
                <w:lang w:val="en-US" w:eastAsia="ru-RU"/>
              </w:rPr>
            </w:pPr>
          </w:p>
        </w:tc>
        <w:tc>
          <w:tcPr>
            <w:tcW w:w="282" w:type="dxa"/>
            <w:tcBorders>
              <w:top w:val="nil"/>
              <w:left w:val="nil"/>
              <w:bottom w:val="nil"/>
              <w:right w:val="nil"/>
            </w:tcBorders>
          </w:tcPr>
          <w:p w:rsidR="00C969EB" w:rsidRPr="00C969EB" w:rsidRDefault="00C969EB" w:rsidP="00C969EB">
            <w:pPr>
              <w:jc w:val="center"/>
              <w:rPr>
                <w:rFonts w:ascii="Times New Roman" w:hAnsi="Times New Roman"/>
                <w:sz w:val="20"/>
                <w:szCs w:val="20"/>
                <w:lang w:val="en-US" w:eastAsia="ru-RU"/>
              </w:rPr>
            </w:pPr>
          </w:p>
        </w:tc>
        <w:tc>
          <w:tcPr>
            <w:tcW w:w="9646" w:type="dxa"/>
            <w:gridSpan w:val="3"/>
            <w:tcBorders>
              <w:top w:val="nil"/>
              <w:left w:val="nil"/>
              <w:bottom w:val="thinThickSmallGap" w:sz="24" w:space="0" w:color="000000"/>
              <w:right w:val="nil"/>
            </w:tcBorders>
            <w:vAlign w:val="center"/>
          </w:tcPr>
          <w:p w:rsidR="00C969EB" w:rsidRPr="00C969EB" w:rsidRDefault="00C969EB" w:rsidP="00C969EB">
            <w:pPr>
              <w:jc w:val="center"/>
              <w:rPr>
                <w:rFonts w:ascii="Times New Roman" w:hAnsi="Times New Roman"/>
                <w:sz w:val="20"/>
                <w:szCs w:val="20"/>
                <w:lang w:val="en-US" w:eastAsia="ru-RU"/>
              </w:rPr>
            </w:pPr>
          </w:p>
        </w:tc>
        <w:tc>
          <w:tcPr>
            <w:tcW w:w="911" w:type="dxa"/>
            <w:tcBorders>
              <w:top w:val="nil"/>
              <w:left w:val="nil"/>
              <w:bottom w:val="nil"/>
              <w:right w:val="nil"/>
            </w:tcBorders>
          </w:tcPr>
          <w:p w:rsidR="00C969EB" w:rsidRPr="00C969EB" w:rsidRDefault="00C969EB" w:rsidP="00C969EB">
            <w:pPr>
              <w:jc w:val="center"/>
              <w:rPr>
                <w:rFonts w:ascii="Times New Roman" w:hAnsi="Times New Roman"/>
                <w:sz w:val="20"/>
                <w:szCs w:val="20"/>
                <w:lang w:val="en-US" w:eastAsia="ru-RU"/>
              </w:rPr>
            </w:pPr>
          </w:p>
        </w:tc>
      </w:tr>
      <w:tr w:rsidR="00C969EB" w:rsidRPr="00C969EB" w:rsidTr="007806F7">
        <w:trPr>
          <w:trHeight w:hRule="exact" w:val="283"/>
        </w:trPr>
        <w:tc>
          <w:tcPr>
            <w:tcW w:w="360" w:type="dxa"/>
            <w:tcBorders>
              <w:top w:val="nil"/>
              <w:left w:val="nil"/>
              <w:bottom w:val="nil"/>
              <w:right w:val="nil"/>
            </w:tcBorders>
          </w:tcPr>
          <w:p w:rsidR="00C969EB" w:rsidRPr="00C969EB" w:rsidRDefault="00C969EB" w:rsidP="00C969EB">
            <w:pPr>
              <w:rPr>
                <w:rFonts w:ascii="Times New Roman" w:hAnsi="Times New Roman"/>
                <w:noProof/>
                <w:sz w:val="24"/>
                <w:szCs w:val="24"/>
                <w:lang w:val="en-US" w:eastAsia="ru-RU"/>
              </w:rPr>
            </w:pPr>
          </w:p>
        </w:tc>
        <w:tc>
          <w:tcPr>
            <w:tcW w:w="282" w:type="dxa"/>
            <w:tcBorders>
              <w:top w:val="nil"/>
              <w:left w:val="nil"/>
              <w:bottom w:val="nil"/>
              <w:right w:val="nil"/>
            </w:tcBorders>
          </w:tcPr>
          <w:p w:rsidR="00C969EB" w:rsidRPr="00C969EB" w:rsidRDefault="00C969EB" w:rsidP="00C969EB">
            <w:pPr>
              <w:rPr>
                <w:rFonts w:ascii="Times New Roman" w:hAnsi="Times New Roman"/>
                <w:sz w:val="24"/>
                <w:szCs w:val="24"/>
                <w:lang w:val="en-US" w:eastAsia="ru-RU"/>
              </w:rPr>
            </w:pPr>
          </w:p>
        </w:tc>
        <w:tc>
          <w:tcPr>
            <w:tcW w:w="9646" w:type="dxa"/>
            <w:gridSpan w:val="3"/>
            <w:tcBorders>
              <w:top w:val="thinThickSmallGap" w:sz="24" w:space="0" w:color="000000"/>
              <w:left w:val="nil"/>
              <w:bottom w:val="nil"/>
              <w:right w:val="nil"/>
            </w:tcBorders>
            <w:vAlign w:val="center"/>
          </w:tcPr>
          <w:p w:rsidR="00C969EB" w:rsidRPr="00C969EB" w:rsidRDefault="00C969EB" w:rsidP="00C969EB">
            <w:pPr>
              <w:jc w:val="center"/>
              <w:rPr>
                <w:rFonts w:ascii="Times New Roman" w:hAnsi="Times New Roman"/>
                <w:sz w:val="20"/>
                <w:szCs w:val="20"/>
                <w:lang w:val="en-US" w:eastAsia="ru-RU"/>
              </w:rPr>
            </w:pPr>
          </w:p>
        </w:tc>
        <w:tc>
          <w:tcPr>
            <w:tcW w:w="911" w:type="dxa"/>
            <w:tcBorders>
              <w:top w:val="nil"/>
              <w:left w:val="nil"/>
              <w:bottom w:val="nil"/>
              <w:right w:val="nil"/>
            </w:tcBorders>
          </w:tcPr>
          <w:p w:rsidR="00C969EB" w:rsidRPr="00C969EB" w:rsidRDefault="00C969EB" w:rsidP="00C969EB">
            <w:pPr>
              <w:rPr>
                <w:rFonts w:ascii="Times New Roman" w:hAnsi="Times New Roman"/>
                <w:sz w:val="24"/>
                <w:szCs w:val="24"/>
                <w:lang w:val="en-US" w:eastAsia="ru-RU"/>
              </w:rPr>
            </w:pPr>
          </w:p>
        </w:tc>
      </w:tr>
    </w:tbl>
    <w:p w:rsidR="00C969EB" w:rsidRPr="00C969EB" w:rsidRDefault="00C969EB" w:rsidP="00C969EB">
      <w:pPr>
        <w:suppressAutoHyphens/>
        <w:adjustRightInd w:val="0"/>
        <w:snapToGrid w:val="0"/>
        <w:spacing w:after="0" w:line="240" w:lineRule="auto"/>
        <w:rPr>
          <w:rFonts w:ascii="Times New Roman" w:eastAsia="Times New Roman" w:hAnsi="Times New Roman" w:cs="Times New Roman"/>
          <w:b/>
          <w:sz w:val="28"/>
          <w:szCs w:val="28"/>
          <w:lang w:eastAsia="ar-SA"/>
        </w:rPr>
      </w:pPr>
    </w:p>
    <w:p w:rsidR="00C969EB" w:rsidRPr="00C969EB" w:rsidRDefault="00C969EB" w:rsidP="00C969EB">
      <w:pPr>
        <w:suppressAutoHyphens/>
        <w:adjustRightInd w:val="0"/>
        <w:snapToGrid w:val="0"/>
        <w:spacing w:after="0" w:line="240" w:lineRule="auto"/>
        <w:jc w:val="center"/>
        <w:rPr>
          <w:rFonts w:ascii="Times New Roman" w:eastAsia="Times New Roman" w:hAnsi="Times New Roman" w:cs="Times New Roman"/>
          <w:b/>
          <w:sz w:val="28"/>
          <w:szCs w:val="28"/>
          <w:lang w:eastAsia="ar-SA"/>
        </w:rPr>
      </w:pPr>
      <w:r w:rsidRPr="00C969EB">
        <w:rPr>
          <w:rFonts w:ascii="Times New Roman" w:eastAsia="Times New Roman" w:hAnsi="Times New Roman" w:cs="Times New Roman"/>
          <w:b/>
          <w:sz w:val="28"/>
          <w:szCs w:val="28"/>
          <w:lang w:eastAsia="ar-SA"/>
        </w:rPr>
        <w:t>СПРАВКА</w:t>
      </w:r>
    </w:p>
    <w:p w:rsidR="00C969EB" w:rsidRPr="00C969EB" w:rsidRDefault="00C969EB" w:rsidP="00C969EB">
      <w:pPr>
        <w:widowControl w:val="0"/>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C969EB">
        <w:rPr>
          <w:rFonts w:ascii="Times New Roman" w:eastAsia="SimSun" w:hAnsi="Times New Roman" w:cs="Times New Roman"/>
          <w:b/>
          <w:bCs/>
          <w:sz w:val="28"/>
          <w:szCs w:val="28"/>
          <w:lang w:eastAsia="ru-RU"/>
        </w:rPr>
        <w:t xml:space="preserve">о проведении антикоррупционной экспертизы </w:t>
      </w:r>
    </w:p>
    <w:p w:rsidR="00C969EB" w:rsidRPr="00C969EB" w:rsidRDefault="00C969EB" w:rsidP="00C969EB">
      <w:pPr>
        <w:widowControl w:val="0"/>
        <w:autoSpaceDE w:val="0"/>
        <w:autoSpaceDN w:val="0"/>
        <w:adjustRightInd w:val="0"/>
        <w:spacing w:after="0" w:line="240" w:lineRule="auto"/>
        <w:jc w:val="center"/>
        <w:rPr>
          <w:rFonts w:ascii="Times New Roman" w:eastAsia="SimSun" w:hAnsi="Times New Roman" w:cs="Times New Roman"/>
          <w:bCs/>
          <w:sz w:val="20"/>
          <w:szCs w:val="28"/>
          <w:lang w:eastAsia="ru-RU"/>
        </w:rPr>
      </w:pPr>
    </w:p>
    <w:p w:rsidR="00C969EB" w:rsidRPr="00C969EB" w:rsidRDefault="00C969EB" w:rsidP="00C969EB">
      <w:pPr>
        <w:widowControl w:val="0"/>
        <w:autoSpaceDE w:val="0"/>
        <w:autoSpaceDN w:val="0"/>
        <w:adjustRightInd w:val="0"/>
        <w:spacing w:after="0" w:line="240" w:lineRule="auto"/>
        <w:ind w:firstLine="709"/>
        <w:jc w:val="both"/>
        <w:rPr>
          <w:rFonts w:ascii="Times New Roman" w:eastAsia="SimSun" w:hAnsi="Times New Roman" w:cs="Times New Roman"/>
          <w:bCs/>
          <w:sz w:val="28"/>
          <w:szCs w:val="28"/>
          <w:lang w:eastAsia="ru-RU"/>
        </w:rPr>
      </w:pPr>
      <w:r w:rsidRPr="00C969EB">
        <w:rPr>
          <w:rFonts w:ascii="Times New Roman" w:eastAsia="SimSun" w:hAnsi="Times New Roman" w:cs="Times New Roman"/>
          <w:bCs/>
          <w:sz w:val="28"/>
          <w:szCs w:val="28"/>
          <w:lang w:eastAsia="ru-RU"/>
        </w:rPr>
        <w:t>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 № 125,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w:t>
      </w:r>
      <w:r w:rsidR="00C03529">
        <w:rPr>
          <w:rFonts w:ascii="Times New Roman" w:eastAsia="SimSun" w:hAnsi="Times New Roman" w:cs="Times New Roman"/>
          <w:bCs/>
          <w:sz w:val="28"/>
          <w:szCs w:val="28"/>
          <w:lang w:eastAsia="ru-RU"/>
        </w:rPr>
        <w:t>О внесении изменения</w:t>
      </w:r>
      <w:r w:rsidRPr="00C969EB">
        <w:rPr>
          <w:rFonts w:ascii="Times New Roman" w:eastAsia="SimSun" w:hAnsi="Times New Roman" w:cs="Times New Roman"/>
          <w:bCs/>
          <w:sz w:val="28"/>
          <w:szCs w:val="28"/>
          <w:lang w:eastAsia="ru-RU"/>
        </w:rPr>
        <w:t xml:space="preserve"> в</w:t>
      </w:r>
      <w:r w:rsidR="00861C73">
        <w:rPr>
          <w:rFonts w:ascii="Times New Roman" w:eastAsia="SimSun" w:hAnsi="Times New Roman" w:cs="Times New Roman"/>
          <w:bCs/>
          <w:sz w:val="28"/>
          <w:szCs w:val="28"/>
          <w:lang w:eastAsia="ru-RU"/>
        </w:rPr>
        <w:t xml:space="preserve"> пункт 10 раздела </w:t>
      </w:r>
      <w:r w:rsidR="00861C73">
        <w:rPr>
          <w:rFonts w:ascii="Times New Roman" w:eastAsia="SimSun" w:hAnsi="Times New Roman" w:cs="Times New Roman"/>
          <w:bCs/>
          <w:sz w:val="28"/>
          <w:szCs w:val="28"/>
          <w:lang w:val="en-US" w:eastAsia="ru-RU"/>
        </w:rPr>
        <w:t>II</w:t>
      </w:r>
      <w:bookmarkStart w:id="1" w:name="_GoBack"/>
      <w:bookmarkEnd w:id="1"/>
      <w:r w:rsidR="00861C73">
        <w:rPr>
          <w:rFonts w:ascii="Times New Roman" w:eastAsia="SimSun" w:hAnsi="Times New Roman" w:cs="Times New Roman"/>
          <w:bCs/>
          <w:sz w:val="28"/>
          <w:szCs w:val="28"/>
          <w:lang w:eastAsia="ru-RU"/>
        </w:rPr>
        <w:t xml:space="preserve"> Поряд</w:t>
      </w:r>
      <w:r w:rsidRPr="00C969EB">
        <w:rPr>
          <w:rFonts w:ascii="Times New Roman" w:eastAsia="SimSun" w:hAnsi="Times New Roman" w:cs="Times New Roman"/>
          <w:bCs/>
          <w:sz w:val="28"/>
          <w:szCs w:val="28"/>
          <w:lang w:eastAsia="ru-RU"/>
        </w:rPr>
        <w:t>к</w:t>
      </w:r>
      <w:r w:rsidR="00861C73">
        <w:rPr>
          <w:rFonts w:ascii="Times New Roman" w:eastAsia="SimSun" w:hAnsi="Times New Roman" w:cs="Times New Roman"/>
          <w:bCs/>
          <w:sz w:val="28"/>
          <w:szCs w:val="28"/>
          <w:lang w:eastAsia="ru-RU"/>
        </w:rPr>
        <w:t>а</w:t>
      </w:r>
      <w:r w:rsidRPr="00C969EB">
        <w:rPr>
          <w:rFonts w:ascii="Times New Roman" w:eastAsia="SimSun" w:hAnsi="Times New Roman" w:cs="Times New Roman"/>
          <w:bCs/>
          <w:sz w:val="28"/>
          <w:szCs w:val="28"/>
          <w:lang w:eastAsia="ru-RU"/>
        </w:rPr>
        <w:t xml:space="preserve">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 в результате которой в проекте нормативного правового акта положений, способствующих созданию условий для проявления коррупции, не выявлено.</w:t>
      </w:r>
    </w:p>
    <w:p w:rsidR="00C969EB" w:rsidRPr="00C969EB" w:rsidRDefault="00C969EB" w:rsidP="00C969EB">
      <w:pPr>
        <w:widowControl w:val="0"/>
        <w:autoSpaceDE w:val="0"/>
        <w:autoSpaceDN w:val="0"/>
        <w:spacing w:before="220" w:after="0" w:line="240" w:lineRule="auto"/>
        <w:ind w:firstLine="851"/>
        <w:jc w:val="both"/>
        <w:rPr>
          <w:rFonts w:ascii="Times New Roman" w:eastAsia="Times New Roman" w:hAnsi="Times New Roman" w:cs="Times New Roman"/>
          <w:sz w:val="27"/>
          <w:szCs w:val="27"/>
          <w:lang w:eastAsia="ar-SA"/>
        </w:rPr>
      </w:pPr>
    </w:p>
    <w:p w:rsidR="00C969EB" w:rsidRPr="00C969EB" w:rsidRDefault="00C969EB" w:rsidP="00C969EB">
      <w:pPr>
        <w:widowControl w:val="0"/>
        <w:autoSpaceDE w:val="0"/>
        <w:autoSpaceDN w:val="0"/>
        <w:spacing w:before="220" w:after="0" w:line="240" w:lineRule="auto"/>
        <w:ind w:firstLine="851"/>
        <w:jc w:val="both"/>
        <w:rPr>
          <w:rFonts w:ascii="Times New Roman" w:eastAsia="Times New Roman" w:hAnsi="Times New Roman" w:cs="Times New Roman"/>
          <w:sz w:val="27"/>
          <w:szCs w:val="27"/>
          <w:lang w:eastAsia="ar-SA"/>
        </w:rPr>
      </w:pPr>
    </w:p>
    <w:p w:rsidR="00C969EB" w:rsidRPr="00C969EB" w:rsidRDefault="00C969EB" w:rsidP="00C969EB">
      <w:pPr>
        <w:spacing w:after="200" w:line="240" w:lineRule="auto"/>
        <w:jc w:val="both"/>
        <w:rPr>
          <w:rFonts w:ascii="Times New Roman" w:eastAsia="Times New Roman" w:hAnsi="Times New Roman" w:cs="Times New Roman"/>
          <w:sz w:val="28"/>
          <w:szCs w:val="28"/>
        </w:rPr>
      </w:pPr>
      <w:r w:rsidRPr="00C969EB">
        <w:rPr>
          <w:rFonts w:ascii="Times New Roman" w:eastAsia="Times New Roman" w:hAnsi="Times New Roman" w:cs="Times New Roman"/>
          <w:sz w:val="28"/>
          <w:szCs w:val="28"/>
        </w:rPr>
        <w:t xml:space="preserve">Министр                                                                                          </w:t>
      </w:r>
      <w:r w:rsidRPr="00C969EB">
        <w:rPr>
          <w:rFonts w:ascii="Times New Roman" w:eastAsia="Times New Roman" w:hAnsi="Times New Roman" w:cs="Times New Roman"/>
          <w:bCs/>
          <w:sz w:val="28"/>
          <w:szCs w:val="28"/>
        </w:rPr>
        <w:t xml:space="preserve">В.В. </w:t>
      </w:r>
      <w:proofErr w:type="spellStart"/>
      <w:r w:rsidRPr="00C969EB">
        <w:rPr>
          <w:rFonts w:ascii="Times New Roman" w:eastAsia="Times New Roman" w:hAnsi="Times New Roman" w:cs="Times New Roman"/>
          <w:bCs/>
          <w:sz w:val="28"/>
          <w:szCs w:val="28"/>
        </w:rPr>
        <w:t>Тупикин</w:t>
      </w:r>
      <w:proofErr w:type="spellEnd"/>
    </w:p>
    <w:p w:rsidR="00C969EB" w:rsidRPr="00C969EB" w:rsidRDefault="00C969EB" w:rsidP="00C969EB">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C969EB" w:rsidRPr="00C969EB" w:rsidRDefault="00C969EB" w:rsidP="00C969EB">
      <w:pPr>
        <w:widowControl w:val="0"/>
        <w:autoSpaceDE w:val="0"/>
        <w:autoSpaceDN w:val="0"/>
        <w:spacing w:after="0" w:line="240" w:lineRule="auto"/>
        <w:ind w:left="-284" w:firstLine="568"/>
        <w:jc w:val="center"/>
        <w:rPr>
          <w:rFonts w:ascii="Times New Roman" w:eastAsia="Times New Roman" w:hAnsi="Times New Roman" w:cs="Times New Roman"/>
          <w:b/>
          <w:sz w:val="28"/>
          <w:szCs w:val="28"/>
          <w:lang w:eastAsia="ru-RU"/>
        </w:rPr>
      </w:pPr>
      <w:r w:rsidRPr="00C969EB">
        <w:rPr>
          <w:rFonts w:ascii="Times New Roman" w:eastAsia="Times New Roman" w:hAnsi="Times New Roman" w:cs="Times New Roman"/>
          <w:sz w:val="28"/>
          <w:szCs w:val="28"/>
        </w:rPr>
        <w:t xml:space="preserve">                                                                           </w:t>
      </w:r>
    </w:p>
    <w:p w:rsidR="00C969EB" w:rsidRPr="00C969EB" w:rsidRDefault="00C969EB" w:rsidP="00C969EB">
      <w:pPr>
        <w:tabs>
          <w:tab w:val="left" w:pos="3969"/>
        </w:tabs>
        <w:autoSpaceDE w:val="0"/>
        <w:autoSpaceDN w:val="0"/>
        <w:adjustRightInd w:val="0"/>
        <w:spacing w:after="0" w:line="240" w:lineRule="auto"/>
        <w:ind w:left="-284" w:firstLine="568"/>
        <w:jc w:val="center"/>
        <w:rPr>
          <w:rFonts w:ascii="Times New Roman" w:eastAsia="Times New Roman" w:hAnsi="Times New Roman" w:cs="Times New Roman"/>
          <w:sz w:val="28"/>
          <w:szCs w:val="28"/>
        </w:rPr>
      </w:pPr>
    </w:p>
    <w:p w:rsidR="00C969EB" w:rsidRPr="00C969EB" w:rsidRDefault="00C969EB" w:rsidP="00C969EB">
      <w:pPr>
        <w:autoSpaceDE w:val="0"/>
        <w:autoSpaceDN w:val="0"/>
        <w:adjustRightInd w:val="0"/>
        <w:spacing w:after="0" w:line="240" w:lineRule="auto"/>
        <w:ind w:left="-284" w:firstLine="568"/>
        <w:jc w:val="right"/>
        <w:rPr>
          <w:rFonts w:ascii="Times New Roman" w:eastAsia="Times New Roman" w:hAnsi="Times New Roman" w:cs="Times New Roman"/>
          <w:sz w:val="28"/>
          <w:szCs w:val="28"/>
        </w:rPr>
      </w:pPr>
    </w:p>
    <w:p w:rsidR="00C969EB" w:rsidRPr="00C969EB" w:rsidRDefault="00C969EB" w:rsidP="00C969EB">
      <w:pPr>
        <w:spacing w:after="200" w:line="276" w:lineRule="auto"/>
        <w:rPr>
          <w:rFonts w:eastAsia="Times New Roman" w:cs="Times New Roman"/>
        </w:rPr>
      </w:pPr>
    </w:p>
    <w:p w:rsidR="007B790E" w:rsidRDefault="007B790E"/>
    <w:sectPr w:rsidR="007B790E" w:rsidSect="00C56C25">
      <w:headerReference w:type="default" r:id="rId9"/>
      <w:pgSz w:w="11906" w:h="16838"/>
      <w:pgMar w:top="1134" w:right="851" w:bottom="1134" w:left="1985"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1C73">
      <w:pPr>
        <w:spacing w:after="0" w:line="240" w:lineRule="auto"/>
      </w:pPr>
      <w:r>
        <w:separator/>
      </w:r>
    </w:p>
  </w:endnote>
  <w:endnote w:type="continuationSeparator" w:id="0">
    <w:p w:rsidR="00000000" w:rsidRDefault="0086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1C73">
      <w:pPr>
        <w:spacing w:after="0" w:line="240" w:lineRule="auto"/>
      </w:pPr>
      <w:r>
        <w:separator/>
      </w:r>
    </w:p>
  </w:footnote>
  <w:footnote w:type="continuationSeparator" w:id="0">
    <w:p w:rsidR="00000000" w:rsidRDefault="00861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39" w:rsidRPr="00833D0F" w:rsidRDefault="00C03529" w:rsidP="00F53990">
    <w:pPr>
      <w:pStyle w:val="a3"/>
      <w:jc w:val="center"/>
      <w:rPr>
        <w:sz w:val="24"/>
        <w:szCs w:val="24"/>
      </w:rPr>
    </w:pPr>
    <w:r w:rsidRPr="00833D0F">
      <w:rPr>
        <w:sz w:val="24"/>
        <w:szCs w:val="24"/>
      </w:rPr>
      <w:fldChar w:fldCharType="begin"/>
    </w:r>
    <w:r w:rsidRPr="00833D0F">
      <w:rPr>
        <w:sz w:val="24"/>
        <w:szCs w:val="24"/>
      </w:rPr>
      <w:instrText>PAGE   \* MERGEFORMAT</w:instrText>
    </w:r>
    <w:r w:rsidRPr="00833D0F">
      <w:rPr>
        <w:sz w:val="24"/>
        <w:szCs w:val="24"/>
      </w:rPr>
      <w:fldChar w:fldCharType="separate"/>
    </w:r>
    <w:r w:rsidR="00861C73">
      <w:rPr>
        <w:noProof/>
        <w:sz w:val="24"/>
        <w:szCs w:val="24"/>
      </w:rPr>
      <w:t>4</w:t>
    </w:r>
    <w:r w:rsidRPr="00833D0F">
      <w:rPr>
        <w:sz w:val="24"/>
        <w:szCs w:val="24"/>
      </w:rPr>
      <w:fldChar w:fldCharType="end"/>
    </w:r>
  </w:p>
  <w:p w:rsidR="00E93D39" w:rsidRDefault="00861C73" w:rsidP="00D74B13">
    <w:pPr>
      <w:pStyle w:val="a3"/>
      <w:tabs>
        <w:tab w:val="center" w:pos="4820"/>
        <w:tab w:val="left" w:pos="69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2210E"/>
    <w:multiLevelType w:val="hybridMultilevel"/>
    <w:tmpl w:val="86C6FB06"/>
    <w:lvl w:ilvl="0" w:tplc="76C266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EB"/>
    <w:rsid w:val="00135ED9"/>
    <w:rsid w:val="0019601C"/>
    <w:rsid w:val="002D0F01"/>
    <w:rsid w:val="003C7CDC"/>
    <w:rsid w:val="007B790E"/>
    <w:rsid w:val="007C2BAD"/>
    <w:rsid w:val="00861C73"/>
    <w:rsid w:val="00980AA1"/>
    <w:rsid w:val="00C03529"/>
    <w:rsid w:val="00C969EB"/>
    <w:rsid w:val="00EE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FCA8"/>
  <w15:chartTrackingRefBased/>
  <w15:docId w15:val="{4F376EB0-F137-4ED6-920D-51F3836C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6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69EB"/>
  </w:style>
  <w:style w:type="table" w:customStyle="1" w:styleId="12">
    <w:name w:val="Сетка таблицы12"/>
    <w:basedOn w:val="a1"/>
    <w:next w:val="a5"/>
    <w:uiPriority w:val="59"/>
    <w:rsid w:val="00C969EB"/>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9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5;&#1101;&#1082;&#1086;04.&#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cp:revision>
  <dcterms:created xsi:type="dcterms:W3CDTF">2023-01-23T07:31:00Z</dcterms:created>
  <dcterms:modified xsi:type="dcterms:W3CDTF">2023-01-23T08:50:00Z</dcterms:modified>
</cp:coreProperties>
</file>